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BAE" w:rsidRDefault="00491BAE"/>
    <w:p w:rsidR="008E0BE5" w:rsidRDefault="008E0BE5" w:rsidP="008E0BE5">
      <w:pPr>
        <w:shd w:val="clear" w:color="auto" w:fill="FFFFFF"/>
        <w:spacing w:before="120" w:after="120"/>
        <w:jc w:val="both"/>
        <w:rPr>
          <w:b/>
          <w:bCs/>
        </w:rPr>
      </w:pPr>
      <w:bookmarkStart w:id="0" w:name="_GoBack"/>
      <w:bookmarkEnd w:id="0"/>
      <w:r>
        <w:rPr>
          <w:rFonts w:ascii="Cambria" w:hAnsi="Cambria"/>
          <w:b/>
          <w:noProof/>
        </w:rPr>
        <w:drawing>
          <wp:inline distT="0" distB="0" distL="0" distR="0">
            <wp:extent cx="6480175" cy="8918182"/>
            <wp:effectExtent l="19050" t="0" r="0" b="0"/>
            <wp:docPr id="8" name="Рисунок 1" descr="C:\Documents and Settings\школа\Рабочий стол\Общая рабочий стол\Мои рисунки\Программа\Програм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школа\Рабочий стол\Общая рабочий стол\Мои рисунки\Программа\Программа.jpg"/>
                    <pic:cNvPicPr>
                      <a:picLocks noChangeAspect="1" noChangeArrowheads="1"/>
                    </pic:cNvPicPr>
                  </pic:nvPicPr>
                  <pic:blipFill>
                    <a:blip r:embed="rId7"/>
                    <a:srcRect/>
                    <a:stretch>
                      <a:fillRect/>
                    </a:stretch>
                  </pic:blipFill>
                  <pic:spPr bwMode="auto">
                    <a:xfrm>
                      <a:off x="0" y="0"/>
                      <a:ext cx="6480175" cy="8918182"/>
                    </a:xfrm>
                    <a:prstGeom prst="rect">
                      <a:avLst/>
                    </a:prstGeom>
                    <a:noFill/>
                    <a:ln w="9525">
                      <a:noFill/>
                      <a:miter lim="800000"/>
                      <a:headEnd/>
                      <a:tailEnd/>
                    </a:ln>
                  </pic:spPr>
                </pic:pic>
              </a:graphicData>
            </a:graphic>
          </wp:inline>
        </w:drawing>
      </w:r>
    </w:p>
    <w:p w:rsidR="008E0BE5" w:rsidRDefault="008E0BE5" w:rsidP="008E0BE5">
      <w:pPr>
        <w:shd w:val="clear" w:color="auto" w:fill="FFFFFF"/>
        <w:spacing w:before="120" w:after="120"/>
        <w:jc w:val="both"/>
        <w:rPr>
          <w:b/>
          <w:bCs/>
        </w:rPr>
      </w:pPr>
    </w:p>
    <w:p w:rsidR="00491BAE" w:rsidRDefault="00491BAE" w:rsidP="00491BAE">
      <w:pPr>
        <w:numPr>
          <w:ilvl w:val="0"/>
          <w:numId w:val="1"/>
        </w:numPr>
        <w:shd w:val="clear" w:color="auto" w:fill="FFFFFF"/>
        <w:spacing w:before="120" w:after="120"/>
        <w:ind w:left="0" w:firstLine="0"/>
        <w:jc w:val="both"/>
        <w:rPr>
          <w:b/>
          <w:bCs/>
        </w:rPr>
      </w:pPr>
      <w:r>
        <w:rPr>
          <w:b/>
          <w:bCs/>
        </w:rPr>
        <w:lastRenderedPageBreak/>
        <w:t>Общие сведения</w:t>
      </w:r>
    </w:p>
    <w:p w:rsidR="00491BAE" w:rsidRPr="00C263FB" w:rsidRDefault="00491BAE" w:rsidP="00491BAE">
      <w:pPr>
        <w:numPr>
          <w:ilvl w:val="0"/>
          <w:numId w:val="2"/>
        </w:numPr>
        <w:shd w:val="clear" w:color="auto" w:fill="FFFFFF"/>
        <w:ind w:left="0" w:firstLine="0"/>
        <w:jc w:val="both"/>
        <w:rPr>
          <w:color w:val="333333"/>
        </w:rPr>
      </w:pPr>
      <w:r>
        <w:rPr>
          <w:color w:val="333333"/>
        </w:rPr>
        <w:t>И</w:t>
      </w:r>
      <w:r w:rsidRPr="001B7487">
        <w:rPr>
          <w:color w:val="333333"/>
        </w:rPr>
        <w:t xml:space="preserve">нструктаж по </w:t>
      </w:r>
      <w:r w:rsidRPr="00666537">
        <w:rPr>
          <w:color w:val="333333"/>
        </w:rPr>
        <w:t>вопросам обеспечения доступности для инвалидов услуг и оказания при этом необходимой помощи</w:t>
      </w:r>
      <w:r w:rsidR="00C507BC">
        <w:rPr>
          <w:color w:val="333333"/>
        </w:rPr>
        <w:t xml:space="preserve"> </w:t>
      </w:r>
      <w:r w:rsidRPr="001B7487">
        <w:rPr>
          <w:color w:val="333333"/>
        </w:rPr>
        <w:t>проводят со всеми вновь принимаемыми на работу независимо от их образования, стажа работы по данной профессии или должности, с временными работник</w:t>
      </w:r>
      <w:r w:rsidR="00F32069">
        <w:rPr>
          <w:color w:val="333333"/>
        </w:rPr>
        <w:t xml:space="preserve">ами, командированными </w:t>
      </w:r>
      <w:r w:rsidRPr="001B7487">
        <w:rPr>
          <w:color w:val="333333"/>
        </w:rPr>
        <w:t xml:space="preserve"> и студентами, прибывшими на производственное обучение или практику, а также с </w:t>
      </w:r>
      <w:r w:rsidR="00F32069">
        <w:rPr>
          <w:color w:val="333333"/>
        </w:rPr>
        <w:t>воспитанниками</w:t>
      </w:r>
      <w:r w:rsidRPr="00C263FB">
        <w:rPr>
          <w:color w:val="333333"/>
        </w:rPr>
        <w:t>.</w:t>
      </w:r>
    </w:p>
    <w:p w:rsidR="00491BAE" w:rsidRPr="00C263FB" w:rsidRDefault="00491BAE" w:rsidP="00491BAE">
      <w:pPr>
        <w:numPr>
          <w:ilvl w:val="0"/>
          <w:numId w:val="2"/>
        </w:numPr>
        <w:shd w:val="clear" w:color="auto" w:fill="FFFFFF"/>
        <w:ind w:left="0" w:firstLine="0"/>
        <w:jc w:val="both"/>
        <w:rPr>
          <w:color w:val="333333"/>
        </w:rPr>
      </w:pPr>
      <w:r>
        <w:rPr>
          <w:color w:val="333333"/>
        </w:rPr>
        <w:t>И</w:t>
      </w:r>
      <w:r w:rsidRPr="001B7487">
        <w:rPr>
          <w:color w:val="333333"/>
        </w:rPr>
        <w:t xml:space="preserve">нструктаж </w:t>
      </w:r>
      <w:r w:rsidRPr="00C263FB">
        <w:rPr>
          <w:color w:val="333333"/>
        </w:rPr>
        <w:t>проводит сотрудник</w:t>
      </w:r>
      <w:r w:rsidRPr="001B7487">
        <w:rPr>
          <w:color w:val="333333"/>
        </w:rPr>
        <w:t>, на которо</w:t>
      </w:r>
      <w:r w:rsidRPr="00C263FB">
        <w:rPr>
          <w:color w:val="333333"/>
        </w:rPr>
        <w:t>го</w:t>
      </w:r>
      <w:r w:rsidRPr="001B7487">
        <w:rPr>
          <w:color w:val="333333"/>
        </w:rPr>
        <w:t xml:space="preserve"> приказом </w:t>
      </w:r>
      <w:r>
        <w:rPr>
          <w:color w:val="333333"/>
        </w:rPr>
        <w:t xml:space="preserve"> </w:t>
      </w:r>
      <w:r w:rsidR="00C507BC">
        <w:rPr>
          <w:color w:val="333333"/>
        </w:rPr>
        <w:t xml:space="preserve">директора </w:t>
      </w:r>
      <w:r w:rsidRPr="001B7487">
        <w:rPr>
          <w:color w:val="333333"/>
        </w:rPr>
        <w:t>возложен</w:t>
      </w:r>
      <w:r w:rsidRPr="00C263FB">
        <w:rPr>
          <w:color w:val="333333"/>
        </w:rPr>
        <w:t>а</w:t>
      </w:r>
      <w:r w:rsidRPr="001B7487">
        <w:rPr>
          <w:color w:val="333333"/>
        </w:rPr>
        <w:t xml:space="preserve"> обязанност</w:t>
      </w:r>
      <w:r w:rsidRPr="00C263FB">
        <w:rPr>
          <w:color w:val="333333"/>
        </w:rPr>
        <w:t xml:space="preserve">ь по </w:t>
      </w:r>
      <w:r w:rsidRPr="00666537">
        <w:rPr>
          <w:color w:val="333333"/>
        </w:rPr>
        <w:t>вопросам обеспечения доступности для инвалидов услуг и оказания при этом необходимой помощи</w:t>
      </w:r>
      <w:r w:rsidR="00C507BC">
        <w:rPr>
          <w:color w:val="333333"/>
        </w:rPr>
        <w:t xml:space="preserve"> </w:t>
      </w:r>
      <w:r w:rsidRPr="00C263FB">
        <w:rPr>
          <w:color w:val="333333"/>
        </w:rPr>
        <w:t xml:space="preserve">в </w:t>
      </w:r>
      <w:r w:rsidR="00C507BC">
        <w:rPr>
          <w:bCs/>
          <w:color w:val="000000"/>
          <w:spacing w:val="7"/>
        </w:rPr>
        <w:t>МК</w:t>
      </w:r>
      <w:r w:rsidR="00F32069">
        <w:rPr>
          <w:bCs/>
          <w:color w:val="000000"/>
          <w:spacing w:val="7"/>
        </w:rPr>
        <w:t>ОУ «</w:t>
      </w:r>
      <w:r w:rsidR="00C507BC">
        <w:rPr>
          <w:bCs/>
          <w:color w:val="000000"/>
          <w:spacing w:val="7"/>
        </w:rPr>
        <w:t>СШ №14</w:t>
      </w:r>
      <w:r w:rsidR="00F32069">
        <w:rPr>
          <w:bCs/>
          <w:color w:val="000000"/>
          <w:spacing w:val="7"/>
        </w:rPr>
        <w:t xml:space="preserve">» </w:t>
      </w:r>
      <w:r w:rsidRPr="00242011">
        <w:rPr>
          <w:color w:val="333333"/>
        </w:rPr>
        <w:t>,</w:t>
      </w:r>
      <w:r w:rsidRPr="00C263FB">
        <w:rPr>
          <w:color w:val="333333"/>
        </w:rPr>
        <w:t xml:space="preserve"> либо сам</w:t>
      </w:r>
      <w:r>
        <w:rPr>
          <w:color w:val="333333"/>
        </w:rPr>
        <w:t xml:space="preserve"> </w:t>
      </w:r>
      <w:r w:rsidR="00C507BC">
        <w:rPr>
          <w:color w:val="333333"/>
        </w:rPr>
        <w:t xml:space="preserve">директор </w:t>
      </w:r>
      <w:r w:rsidRPr="00C263FB">
        <w:rPr>
          <w:color w:val="333333"/>
        </w:rPr>
        <w:t xml:space="preserve">, а с </w:t>
      </w:r>
      <w:r>
        <w:rPr>
          <w:color w:val="333333"/>
        </w:rPr>
        <w:t>об</w:t>
      </w:r>
      <w:r w:rsidRPr="00C263FB">
        <w:rPr>
          <w:color w:val="333333"/>
        </w:rPr>
        <w:t>у</w:t>
      </w:r>
      <w:r>
        <w:rPr>
          <w:color w:val="333333"/>
        </w:rPr>
        <w:t>чающ</w:t>
      </w:r>
      <w:r w:rsidRPr="00C263FB">
        <w:rPr>
          <w:color w:val="333333"/>
        </w:rPr>
        <w:t xml:space="preserve">имися </w:t>
      </w:r>
      <w:r w:rsidRPr="001B7487">
        <w:rPr>
          <w:color w:val="333333"/>
        </w:rPr>
        <w:t>-</w:t>
      </w:r>
      <w:r w:rsidR="00C507BC">
        <w:rPr>
          <w:color w:val="333333"/>
        </w:rPr>
        <w:t>учитель</w:t>
      </w:r>
      <w:r w:rsidRPr="001B7487">
        <w:rPr>
          <w:color w:val="333333"/>
        </w:rPr>
        <w:t>.</w:t>
      </w:r>
    </w:p>
    <w:p w:rsidR="00491BAE" w:rsidRPr="001B7487" w:rsidRDefault="00491BAE" w:rsidP="00491BAE">
      <w:pPr>
        <w:numPr>
          <w:ilvl w:val="0"/>
          <w:numId w:val="2"/>
        </w:numPr>
        <w:shd w:val="clear" w:color="auto" w:fill="FFFFFF"/>
        <w:ind w:left="0" w:firstLine="0"/>
        <w:jc w:val="both"/>
        <w:rPr>
          <w:color w:val="333333"/>
        </w:rPr>
      </w:pPr>
      <w:r>
        <w:rPr>
          <w:color w:val="333333"/>
        </w:rPr>
        <w:t>И</w:t>
      </w:r>
      <w:r w:rsidRPr="001B7487">
        <w:rPr>
          <w:color w:val="333333"/>
        </w:rPr>
        <w:t xml:space="preserve">нструктаж </w:t>
      </w:r>
      <w:r w:rsidRPr="009408AD">
        <w:t>предназначен для обучения, инструктирования</w:t>
      </w:r>
      <w:r>
        <w:t xml:space="preserve"> работников</w:t>
      </w:r>
      <w:r w:rsidRPr="009408AD">
        <w:t xml:space="preserve"> учреждени</w:t>
      </w:r>
      <w:r>
        <w:t xml:space="preserve">я </w:t>
      </w:r>
      <w:r w:rsidRPr="009408AD">
        <w:t>по вопросам обеспечения доступности для инвалидов услуг и объектов, на которых они предоставляются</w:t>
      </w:r>
      <w:r>
        <w:t>, оказания при этом необходимой помощи, в связи с принятием</w:t>
      </w:r>
      <w:r w:rsidRPr="009408AD">
        <w:t xml:space="preserve"> Федерального закона от 1 декабря 2014г.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491BAE" w:rsidRPr="009408AD" w:rsidRDefault="00491BAE" w:rsidP="00491BAE">
      <w:pPr>
        <w:numPr>
          <w:ilvl w:val="0"/>
          <w:numId w:val="2"/>
        </w:numPr>
        <w:shd w:val="clear" w:color="auto" w:fill="FFFFFF"/>
        <w:ind w:left="0" w:firstLine="0"/>
        <w:jc w:val="both"/>
      </w:pPr>
      <w:r>
        <w:rPr>
          <w:color w:val="333333"/>
        </w:rPr>
        <w:t>И</w:t>
      </w:r>
      <w:r w:rsidRPr="001B7487">
        <w:rPr>
          <w:color w:val="333333"/>
        </w:rPr>
        <w:t>нструктаж проводят по программе, разработанной,</w:t>
      </w:r>
      <w:r w:rsidR="00C507BC">
        <w:rPr>
          <w:color w:val="333333"/>
        </w:rPr>
        <w:t xml:space="preserve"> </w:t>
      </w:r>
      <w:r>
        <w:t xml:space="preserve">в соответствии с </w:t>
      </w:r>
      <w:r w:rsidRPr="009408AD">
        <w:t>Методическ</w:t>
      </w:r>
      <w:r>
        <w:t>им</w:t>
      </w:r>
      <w:r w:rsidRPr="009408AD">
        <w:t xml:space="preserve"> пособие</w:t>
      </w:r>
      <w:r>
        <w:t>м</w:t>
      </w:r>
      <w:r w:rsidRPr="009408AD">
        <w:t xml:space="preserve"> разработа</w:t>
      </w:r>
      <w:r>
        <w:t>н</w:t>
      </w:r>
      <w:r w:rsidRPr="009408AD">
        <w:t>но</w:t>
      </w:r>
      <w:r>
        <w:t>го</w:t>
      </w:r>
      <w:r w:rsidRPr="009408AD">
        <w:t xml:space="preserve"> в рам</w:t>
      </w:r>
      <w:r>
        <w:t xml:space="preserve">ках государственной программы </w:t>
      </w:r>
      <w:r w:rsidRPr="009408AD">
        <w:t>«Доступная среда» на 2011-2015 годы Фондом содействия научным исследованиям проблем инвалидности в соответствии с Государственным контрактом от 19 июня 2015 г. № 15-К-13-109.</w:t>
      </w:r>
    </w:p>
    <w:p w:rsidR="00491BAE" w:rsidRPr="00C263FB" w:rsidRDefault="00491BAE" w:rsidP="00491BAE">
      <w:pPr>
        <w:numPr>
          <w:ilvl w:val="0"/>
          <w:numId w:val="2"/>
        </w:numPr>
        <w:shd w:val="clear" w:color="auto" w:fill="FFFFFF"/>
        <w:ind w:left="0" w:firstLine="0"/>
        <w:jc w:val="both"/>
        <w:rPr>
          <w:color w:val="333333"/>
        </w:rPr>
      </w:pPr>
      <w:r w:rsidRPr="001B7487">
        <w:rPr>
          <w:color w:val="333333"/>
        </w:rPr>
        <w:t xml:space="preserve">Продолжительность инструктажа </w:t>
      </w:r>
      <w:r>
        <w:rPr>
          <w:color w:val="333333"/>
        </w:rPr>
        <w:t>не более 45 минут.</w:t>
      </w:r>
    </w:p>
    <w:p w:rsidR="00491BAE" w:rsidRPr="00541A8C" w:rsidRDefault="00491BAE" w:rsidP="00491BAE">
      <w:pPr>
        <w:numPr>
          <w:ilvl w:val="0"/>
          <w:numId w:val="2"/>
        </w:numPr>
        <w:shd w:val="clear" w:color="auto" w:fill="FFFFFF"/>
        <w:ind w:left="0" w:firstLine="0"/>
        <w:jc w:val="both"/>
        <w:rPr>
          <w:b/>
          <w:color w:val="333333"/>
        </w:rPr>
      </w:pPr>
      <w:r w:rsidRPr="001B7487">
        <w:rPr>
          <w:color w:val="333333"/>
        </w:rPr>
        <w:t xml:space="preserve">О проведении инструктажа делают запись в журнале регистрации инструктажа </w:t>
      </w:r>
      <w:r>
        <w:rPr>
          <w:color w:val="333333"/>
        </w:rPr>
        <w:t xml:space="preserve">на рабочем месте </w:t>
      </w:r>
      <w:r w:rsidRPr="001B7487">
        <w:rPr>
          <w:color w:val="333333"/>
        </w:rPr>
        <w:t>с обязательной подписью инструктируемого и инструктирующего</w:t>
      </w:r>
      <w:r>
        <w:rPr>
          <w:color w:val="333333"/>
        </w:rPr>
        <w:t>.</w:t>
      </w:r>
    </w:p>
    <w:p w:rsidR="00491BAE" w:rsidRDefault="00491BAE" w:rsidP="00491BAE">
      <w:pPr>
        <w:numPr>
          <w:ilvl w:val="0"/>
          <w:numId w:val="2"/>
        </w:numPr>
        <w:shd w:val="clear" w:color="auto" w:fill="FFFFFF"/>
        <w:ind w:left="0" w:firstLine="0"/>
        <w:jc w:val="both"/>
        <w:rPr>
          <w:color w:val="333333"/>
        </w:rPr>
      </w:pPr>
      <w:r>
        <w:rPr>
          <w:color w:val="333333"/>
        </w:rPr>
        <w:t>И</w:t>
      </w:r>
      <w:r w:rsidRPr="001B7487">
        <w:rPr>
          <w:color w:val="333333"/>
        </w:rPr>
        <w:t xml:space="preserve">нструктаж с </w:t>
      </w:r>
      <w:r>
        <w:rPr>
          <w:color w:val="333333"/>
        </w:rPr>
        <w:t>об</w:t>
      </w:r>
      <w:r w:rsidRPr="001B7487">
        <w:rPr>
          <w:color w:val="333333"/>
        </w:rPr>
        <w:t>уча</w:t>
      </w:r>
      <w:r>
        <w:rPr>
          <w:color w:val="333333"/>
        </w:rPr>
        <w:t>ю</w:t>
      </w:r>
      <w:r w:rsidRPr="001B7487">
        <w:rPr>
          <w:color w:val="333333"/>
        </w:rPr>
        <w:t xml:space="preserve">щимися </w:t>
      </w:r>
      <w:r>
        <w:rPr>
          <w:color w:val="333333"/>
        </w:rPr>
        <w:t>проводится в устной форме, о чем воспитатель делает соответствующую запись в   журнале.</w:t>
      </w:r>
    </w:p>
    <w:p w:rsidR="00491BAE" w:rsidRPr="001B7487" w:rsidRDefault="00491BAE" w:rsidP="00491BAE">
      <w:pPr>
        <w:numPr>
          <w:ilvl w:val="0"/>
          <w:numId w:val="1"/>
        </w:numPr>
        <w:shd w:val="clear" w:color="auto" w:fill="FFFFFF"/>
        <w:spacing w:before="120" w:after="120"/>
        <w:ind w:left="0" w:firstLine="0"/>
        <w:jc w:val="both"/>
        <w:rPr>
          <w:b/>
          <w:bCs/>
        </w:rPr>
      </w:pPr>
      <w:r w:rsidRPr="001B7487">
        <w:rPr>
          <w:b/>
          <w:bCs/>
        </w:rPr>
        <w:t>Программа проведения инструктажа.</w:t>
      </w:r>
    </w:p>
    <w:p w:rsidR="00491BAE" w:rsidRPr="00530A86" w:rsidRDefault="00491BAE" w:rsidP="00491BAE">
      <w:pPr>
        <w:numPr>
          <w:ilvl w:val="0"/>
          <w:numId w:val="3"/>
        </w:numPr>
        <w:shd w:val="clear" w:color="auto" w:fill="FFFFFF"/>
        <w:ind w:left="0" w:firstLine="0"/>
        <w:jc w:val="both"/>
        <w:rPr>
          <w:color w:val="333333"/>
        </w:rPr>
      </w:pPr>
      <w:r w:rsidRPr="001B7487">
        <w:rPr>
          <w:color w:val="333333"/>
        </w:rPr>
        <w:t>Основные вопросы инструктажа:</w:t>
      </w:r>
    </w:p>
    <w:p w:rsidR="00491BAE" w:rsidRPr="001B7487" w:rsidRDefault="00491BAE" w:rsidP="00491BAE">
      <w:pPr>
        <w:numPr>
          <w:ilvl w:val="0"/>
          <w:numId w:val="4"/>
        </w:numPr>
        <w:shd w:val="clear" w:color="auto" w:fill="FFFFFF"/>
        <w:ind w:left="567" w:firstLine="0"/>
        <w:jc w:val="both"/>
        <w:rPr>
          <w:color w:val="333333"/>
        </w:rPr>
      </w:pPr>
      <w:r w:rsidRPr="001B7487">
        <w:rPr>
          <w:color w:val="333333"/>
        </w:rPr>
        <w:t>Общие сведения</w:t>
      </w:r>
      <w:r w:rsidRPr="00530A86">
        <w:rPr>
          <w:color w:val="333333"/>
        </w:rPr>
        <w:t xml:space="preserve"> об образовательном учреждении </w:t>
      </w:r>
      <w:r w:rsidRPr="00242011">
        <w:rPr>
          <w:color w:val="333333"/>
        </w:rPr>
        <w:t>,</w:t>
      </w:r>
      <w:r>
        <w:rPr>
          <w:color w:val="333333"/>
        </w:rPr>
        <w:t>как объекте</w:t>
      </w:r>
      <w:r w:rsidR="00C507BC" w:rsidRPr="00C507BC">
        <w:rPr>
          <w:bCs/>
          <w:color w:val="000000"/>
          <w:spacing w:val="7"/>
        </w:rPr>
        <w:t xml:space="preserve"> </w:t>
      </w:r>
      <w:r w:rsidR="00C507BC">
        <w:rPr>
          <w:bCs/>
          <w:color w:val="000000"/>
          <w:spacing w:val="7"/>
        </w:rPr>
        <w:t xml:space="preserve">МКОУ «СШ №14» </w:t>
      </w:r>
      <w:r w:rsidR="006E66AB">
        <w:rPr>
          <w:bCs/>
          <w:color w:val="000000"/>
          <w:spacing w:val="7"/>
        </w:rPr>
        <w:t xml:space="preserve"> п</w:t>
      </w:r>
      <w:r>
        <w:rPr>
          <w:color w:val="333333"/>
        </w:rPr>
        <w:t xml:space="preserve">редоставляющем образовательные услуги в рамках </w:t>
      </w:r>
      <w:r w:rsidRPr="00666537">
        <w:rPr>
          <w:color w:val="333333"/>
        </w:rPr>
        <w:t>доступно</w:t>
      </w:r>
      <w:r>
        <w:rPr>
          <w:color w:val="333333"/>
        </w:rPr>
        <w:t xml:space="preserve">й среды для инвалидов, </w:t>
      </w:r>
      <w:r w:rsidRPr="001B7487">
        <w:rPr>
          <w:color w:val="333333"/>
        </w:rPr>
        <w:t>характерные особенности</w:t>
      </w:r>
      <w:r w:rsidRPr="00530A86">
        <w:rPr>
          <w:color w:val="333333"/>
        </w:rPr>
        <w:t xml:space="preserve"> учреждения</w:t>
      </w:r>
      <w:r>
        <w:rPr>
          <w:color w:val="333333"/>
        </w:rPr>
        <w:t>;</w:t>
      </w:r>
    </w:p>
    <w:p w:rsidR="00491BAE" w:rsidRPr="003040C2" w:rsidRDefault="00491BAE" w:rsidP="00491BAE">
      <w:pPr>
        <w:numPr>
          <w:ilvl w:val="0"/>
          <w:numId w:val="4"/>
        </w:numPr>
        <w:shd w:val="clear" w:color="auto" w:fill="FFFFFF"/>
        <w:ind w:left="567" w:firstLine="0"/>
        <w:jc w:val="both"/>
        <w:rPr>
          <w:color w:val="333333"/>
        </w:rPr>
      </w:pPr>
      <w:r w:rsidRPr="003040C2">
        <w:rPr>
          <w:color w:val="333333"/>
        </w:rPr>
        <w:t>Основные положения законодательства по вопросам обеспечения доступности для инвалидов услуг и объектов, на которых они предоставляются</w:t>
      </w:r>
      <w:r>
        <w:rPr>
          <w:color w:val="333333"/>
        </w:rPr>
        <w:t>;</w:t>
      </w:r>
    </w:p>
    <w:p w:rsidR="00491BAE" w:rsidRPr="003040C2" w:rsidRDefault="00491BAE" w:rsidP="00491BAE">
      <w:pPr>
        <w:numPr>
          <w:ilvl w:val="0"/>
          <w:numId w:val="4"/>
        </w:numPr>
        <w:shd w:val="clear" w:color="auto" w:fill="FFFFFF"/>
        <w:ind w:left="567" w:firstLine="0"/>
        <w:jc w:val="both"/>
        <w:rPr>
          <w:color w:val="333333"/>
        </w:rPr>
      </w:pPr>
      <w:r w:rsidRPr="003040C2">
        <w:rPr>
          <w:color w:val="333333"/>
        </w:rPr>
        <w:t>Конвенция ООН о правах инвалидов – основные положения, касающиеся обеспечения доступности для инвалидов объектов социальной инфраструктуры и услуг</w:t>
      </w:r>
      <w:r>
        <w:rPr>
          <w:color w:val="333333"/>
        </w:rPr>
        <w:t>;</w:t>
      </w:r>
    </w:p>
    <w:p w:rsidR="00491BAE" w:rsidRPr="003040C2" w:rsidRDefault="00491BAE" w:rsidP="00491BAE">
      <w:pPr>
        <w:numPr>
          <w:ilvl w:val="0"/>
          <w:numId w:val="4"/>
        </w:numPr>
        <w:shd w:val="clear" w:color="auto" w:fill="FFFFFF"/>
        <w:ind w:left="567" w:firstLine="0"/>
        <w:jc w:val="both"/>
        <w:rPr>
          <w:color w:val="333333"/>
        </w:rPr>
      </w:pPr>
      <w:r w:rsidRPr="003040C2">
        <w:rPr>
          <w:color w:val="333333"/>
        </w:rPr>
        <w:t>Виды нарушений функций организма, приводящие к инвалидности, и вызываемые ими ограничения способности осуществлять социально-бытовую деятельность</w:t>
      </w:r>
      <w:r>
        <w:rPr>
          <w:color w:val="333333"/>
        </w:rPr>
        <w:t>;</w:t>
      </w:r>
    </w:p>
    <w:p w:rsidR="00491BAE" w:rsidRPr="003040C2" w:rsidRDefault="00491BAE" w:rsidP="00491BAE">
      <w:pPr>
        <w:numPr>
          <w:ilvl w:val="0"/>
          <w:numId w:val="4"/>
        </w:numPr>
        <w:shd w:val="clear" w:color="auto" w:fill="FFFFFF"/>
        <w:ind w:left="567" w:firstLine="0"/>
        <w:jc w:val="both"/>
        <w:rPr>
          <w:color w:val="333333"/>
        </w:rPr>
      </w:pPr>
      <w:r w:rsidRPr="003040C2">
        <w:rPr>
          <w:color w:val="333333"/>
        </w:rPr>
        <w:t>Этика общения с инвалидами</w:t>
      </w:r>
      <w:r>
        <w:rPr>
          <w:color w:val="333333"/>
        </w:rPr>
        <w:t>. Инструкции по правилам этикета при общении с инвалидами;</w:t>
      </w:r>
    </w:p>
    <w:p w:rsidR="00491BAE" w:rsidRDefault="00491BAE" w:rsidP="00491BAE">
      <w:pPr>
        <w:numPr>
          <w:ilvl w:val="0"/>
          <w:numId w:val="4"/>
        </w:numPr>
        <w:shd w:val="clear" w:color="auto" w:fill="FFFFFF"/>
        <w:ind w:left="567" w:firstLine="0"/>
        <w:jc w:val="both"/>
        <w:rPr>
          <w:color w:val="333333"/>
        </w:rPr>
      </w:pPr>
      <w:r>
        <w:rPr>
          <w:color w:val="333333"/>
        </w:rPr>
        <w:t>Общие подходы к обеспечению доступности для инвалидов объектов социальной инфраструктуры и услуг;</w:t>
      </w:r>
    </w:p>
    <w:p w:rsidR="00491BAE" w:rsidRDefault="00491BAE" w:rsidP="00491BAE">
      <w:pPr>
        <w:numPr>
          <w:ilvl w:val="0"/>
          <w:numId w:val="4"/>
        </w:numPr>
        <w:shd w:val="clear" w:color="auto" w:fill="FFFFFF"/>
        <w:ind w:left="567" w:firstLine="0"/>
        <w:jc w:val="both"/>
        <w:rPr>
          <w:color w:val="333333"/>
        </w:rPr>
      </w:pPr>
      <w:r>
        <w:rPr>
          <w:color w:val="333333"/>
        </w:rPr>
        <w:t>Технические средства обеспечения доступности для инвалидов объектов социальной инфраструктуры и услуг;</w:t>
      </w:r>
    </w:p>
    <w:p w:rsidR="00491BAE" w:rsidRPr="009E5221" w:rsidRDefault="00491BAE" w:rsidP="00491BAE">
      <w:pPr>
        <w:numPr>
          <w:ilvl w:val="0"/>
          <w:numId w:val="4"/>
        </w:numPr>
        <w:shd w:val="clear" w:color="auto" w:fill="FFFFFF"/>
        <w:ind w:left="567" w:firstLine="0"/>
        <w:jc w:val="both"/>
        <w:rPr>
          <w:color w:val="333333"/>
        </w:rPr>
      </w:pPr>
      <w:r w:rsidRPr="003040C2">
        <w:rPr>
          <w:color w:val="333333"/>
        </w:rPr>
        <w:t>Обеспечение доступности для инвалидов общего образования</w:t>
      </w:r>
      <w:r>
        <w:rPr>
          <w:color w:val="333333"/>
        </w:rPr>
        <w:t>;</w:t>
      </w:r>
    </w:p>
    <w:p w:rsidR="00491BAE" w:rsidRDefault="00491BAE" w:rsidP="00491BAE">
      <w:pPr>
        <w:shd w:val="clear" w:color="auto" w:fill="FFFFFF"/>
        <w:spacing w:before="120" w:after="120"/>
        <w:jc w:val="center"/>
        <w:rPr>
          <w:b/>
          <w:bCs/>
        </w:rPr>
      </w:pPr>
      <w:r>
        <w:rPr>
          <w:b/>
          <w:bCs/>
        </w:rPr>
        <w:t xml:space="preserve">Основные положения законодательства </w:t>
      </w:r>
      <w:r w:rsidRPr="003040C2">
        <w:rPr>
          <w:b/>
          <w:color w:val="333333"/>
        </w:rPr>
        <w:t>по вопросам обеспечения доступности для инвалидов услуг и оказания при этом необходимой помощи</w:t>
      </w:r>
    </w:p>
    <w:p w:rsidR="00491BAE" w:rsidRPr="00AE43DF" w:rsidRDefault="00491BAE" w:rsidP="00491BAE">
      <w:pPr>
        <w:numPr>
          <w:ilvl w:val="0"/>
          <w:numId w:val="5"/>
        </w:numPr>
        <w:ind w:left="0" w:firstLine="0"/>
        <w:jc w:val="both"/>
      </w:pPr>
      <w:r w:rsidRPr="00AE43DF">
        <w:t>Конвенция ООН о правах инвалидов – основные положения, касающиеся обеспечения доступности для инвалидов объектов социальной инфраструктуры и услуг</w:t>
      </w:r>
    </w:p>
    <w:p w:rsidR="00491BAE" w:rsidRPr="00AE43DF" w:rsidRDefault="00491BAE" w:rsidP="00491BAE">
      <w:pPr>
        <w:numPr>
          <w:ilvl w:val="0"/>
          <w:numId w:val="4"/>
        </w:numPr>
        <w:shd w:val="clear" w:color="auto" w:fill="FFFFFF"/>
        <w:ind w:left="567" w:firstLine="0"/>
        <w:jc w:val="both"/>
        <w:rPr>
          <w:color w:val="333333"/>
        </w:rPr>
      </w:pPr>
      <w:r w:rsidRPr="00AE43DF">
        <w:rPr>
          <w:color w:val="333333"/>
        </w:rPr>
        <w:t>Конвенция о правах инвалидов (Извлечения)</w:t>
      </w:r>
    </w:p>
    <w:p w:rsidR="00491BAE" w:rsidRPr="00AE43DF" w:rsidRDefault="00491BAE" w:rsidP="00491BAE">
      <w:pPr>
        <w:numPr>
          <w:ilvl w:val="0"/>
          <w:numId w:val="5"/>
        </w:numPr>
        <w:ind w:left="0" w:firstLine="0"/>
        <w:jc w:val="both"/>
      </w:pPr>
      <w:r w:rsidRPr="00AE43DF">
        <w:t>Виды нарушений функций организма, приводящие к инвалидности, и вызываемые ими ограничения способности осуществлять социально-бытовую деятельность</w:t>
      </w:r>
    </w:p>
    <w:p w:rsidR="00491BAE" w:rsidRPr="00AE43DF" w:rsidRDefault="00491BAE" w:rsidP="00491BAE">
      <w:pPr>
        <w:numPr>
          <w:ilvl w:val="0"/>
          <w:numId w:val="4"/>
        </w:numPr>
        <w:shd w:val="clear" w:color="auto" w:fill="FFFFFF"/>
        <w:ind w:left="567" w:firstLine="0"/>
        <w:jc w:val="both"/>
        <w:rPr>
          <w:color w:val="333333"/>
        </w:rPr>
      </w:pPr>
      <w:r w:rsidRPr="00AE43DF">
        <w:rPr>
          <w:color w:val="333333"/>
        </w:rPr>
        <w:t>Федеральный закон от 24 ноября 1995 г. № 181-ФЗ «О социальной защите инвалидов в Российской Федерации» (Извлечения)</w:t>
      </w:r>
    </w:p>
    <w:p w:rsidR="00491BAE" w:rsidRPr="00F30A86" w:rsidRDefault="00491BAE" w:rsidP="00491BAE">
      <w:pPr>
        <w:numPr>
          <w:ilvl w:val="0"/>
          <w:numId w:val="4"/>
        </w:numPr>
        <w:shd w:val="clear" w:color="auto" w:fill="FFFFFF"/>
        <w:ind w:left="567" w:firstLine="0"/>
        <w:jc w:val="both"/>
      </w:pPr>
      <w:r w:rsidRPr="00AE43DF">
        <w:rPr>
          <w:color w:val="333333"/>
        </w:rPr>
        <w:lastRenderedPageBreak/>
        <w:t>Классификации и критерии, используемые при осуществлении медико-социальной экспертизы граждан федеральными государственными учреждениями медико-социальной экспертизы</w:t>
      </w:r>
      <w:r w:rsidRPr="00F30A86">
        <w:t>, утвержденные Приказом Минтруда России от 29.09.2014 N 664н (Извлечения</w:t>
      </w:r>
      <w:r>
        <w:t>)</w:t>
      </w:r>
    </w:p>
    <w:p w:rsidR="00491BAE" w:rsidRPr="00AE43DF" w:rsidRDefault="00491BAE" w:rsidP="00491BAE">
      <w:pPr>
        <w:numPr>
          <w:ilvl w:val="0"/>
          <w:numId w:val="5"/>
        </w:numPr>
        <w:ind w:left="0" w:firstLine="0"/>
        <w:jc w:val="both"/>
      </w:pPr>
      <w:r w:rsidRPr="00AE43DF">
        <w:t>Общие подходы к обеспечению доступности для инвалидов  объектов и услуг в приоритетных сферах жизнедеятельности</w:t>
      </w:r>
    </w:p>
    <w:p w:rsidR="00491BAE" w:rsidRPr="00AE43DF" w:rsidRDefault="00491BAE" w:rsidP="00491BAE">
      <w:pPr>
        <w:numPr>
          <w:ilvl w:val="0"/>
          <w:numId w:val="4"/>
        </w:numPr>
        <w:shd w:val="clear" w:color="auto" w:fill="FFFFFF"/>
        <w:ind w:left="567" w:firstLine="0"/>
        <w:jc w:val="both"/>
        <w:rPr>
          <w:color w:val="333333"/>
        </w:rPr>
      </w:pPr>
      <w:r w:rsidRPr="00AE43DF">
        <w:rPr>
          <w:color w:val="333333"/>
        </w:rPr>
        <w:t>Федеральный закон от 24 ноября 1995 г.  № 181-ФЗ «О социальной защите инвалидов в Российской Федерации» (Извлечения)</w:t>
      </w:r>
    </w:p>
    <w:p w:rsidR="00491BAE" w:rsidRPr="00AE43DF" w:rsidRDefault="00491BAE" w:rsidP="00491BAE">
      <w:pPr>
        <w:numPr>
          <w:ilvl w:val="0"/>
          <w:numId w:val="4"/>
        </w:numPr>
        <w:shd w:val="clear" w:color="auto" w:fill="FFFFFF"/>
        <w:ind w:left="567" w:firstLine="0"/>
        <w:jc w:val="both"/>
        <w:rPr>
          <w:color w:val="333333"/>
        </w:rPr>
      </w:pPr>
      <w:r w:rsidRPr="00AE43DF">
        <w:rPr>
          <w:color w:val="333333"/>
        </w:rPr>
        <w:t>Кодекс Российской Федерации об административных правонарушениях (Извлечения)</w:t>
      </w:r>
    </w:p>
    <w:p w:rsidR="00491BAE" w:rsidRPr="00F30A86" w:rsidRDefault="00491BAE" w:rsidP="00491BAE">
      <w:pPr>
        <w:numPr>
          <w:ilvl w:val="0"/>
          <w:numId w:val="4"/>
        </w:numPr>
        <w:shd w:val="clear" w:color="auto" w:fill="FFFFFF"/>
        <w:ind w:left="567" w:firstLine="0"/>
        <w:jc w:val="both"/>
      </w:pPr>
      <w:r w:rsidRPr="00AE43DF">
        <w:rPr>
          <w:color w:val="333333"/>
        </w:rPr>
        <w:t>СП 59.13330.2012.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w:t>
      </w:r>
      <w:r w:rsidRPr="00F30A86">
        <w:rPr>
          <w:rStyle w:val="blk3"/>
        </w:rPr>
        <w:t xml:space="preserve"> 2011 г. № 605 </w:t>
      </w:r>
      <w:r w:rsidRPr="00F30A86">
        <w:t>(Извлечения положений, которые носят обязательный характер)</w:t>
      </w:r>
    </w:p>
    <w:p w:rsidR="00491BAE" w:rsidRPr="00AE43DF" w:rsidRDefault="00491BAE" w:rsidP="00491BAE">
      <w:pPr>
        <w:numPr>
          <w:ilvl w:val="0"/>
          <w:numId w:val="5"/>
        </w:numPr>
        <w:ind w:left="0" w:firstLine="0"/>
        <w:jc w:val="both"/>
      </w:pPr>
      <w:r w:rsidRPr="00AE43DF">
        <w:t>Технические средства  обеспечения доступности для инвалидов объектов социальной инфраструктуры</w:t>
      </w:r>
    </w:p>
    <w:p w:rsidR="00491BAE" w:rsidRPr="00AE43DF" w:rsidRDefault="00491BAE" w:rsidP="00491BAE">
      <w:pPr>
        <w:numPr>
          <w:ilvl w:val="0"/>
          <w:numId w:val="4"/>
        </w:numPr>
        <w:shd w:val="clear" w:color="auto" w:fill="FFFFFF"/>
        <w:ind w:left="567" w:firstLine="0"/>
        <w:jc w:val="both"/>
        <w:rPr>
          <w:color w:val="333333"/>
        </w:rPr>
      </w:pPr>
      <w:r w:rsidRPr="00AE43DF">
        <w:rPr>
          <w:color w:val="333333"/>
        </w:rPr>
        <w:t>Федеральный закон от 24 ноября 1995 г. № 181-ФЗ «О социальной защите инвалидов в Российской Федерации» (Извлечения)</w:t>
      </w:r>
    </w:p>
    <w:p w:rsidR="00491BAE" w:rsidRDefault="00491BAE" w:rsidP="00491BAE">
      <w:pPr>
        <w:numPr>
          <w:ilvl w:val="0"/>
          <w:numId w:val="4"/>
        </w:numPr>
        <w:shd w:val="clear" w:color="auto" w:fill="FFFFFF"/>
        <w:ind w:left="567" w:firstLine="0"/>
        <w:jc w:val="both"/>
      </w:pPr>
      <w:r w:rsidRPr="00AE43DF">
        <w:rPr>
          <w:color w:val="333333"/>
        </w:rPr>
        <w:t>Классификация технических средств реабилитации (изделий) в рамках федерального перечня реабилитационных мероприятий, технических средств реабилитации и услуг, предоставляемых инвалиду, утвержденного распоряжением Правительства Российской Федерации от 30 декабря 2005 г.</w:t>
      </w:r>
      <w:r w:rsidRPr="00F30A86">
        <w:t xml:space="preserve"> N 2347-р (утверждена Приказом Минтруда России от 24.05.2013 N 214н)</w:t>
      </w:r>
      <w:r>
        <w:t>.</w:t>
      </w:r>
    </w:p>
    <w:p w:rsidR="00491BAE" w:rsidRPr="00AE43DF" w:rsidRDefault="00491BAE" w:rsidP="00491BAE">
      <w:pPr>
        <w:numPr>
          <w:ilvl w:val="0"/>
          <w:numId w:val="5"/>
        </w:numPr>
        <w:ind w:left="0" w:firstLine="0"/>
        <w:jc w:val="both"/>
      </w:pPr>
      <w:r w:rsidRPr="00AE43DF">
        <w:t>Обеспечение доступности для инвалидов общего образования</w:t>
      </w:r>
    </w:p>
    <w:p w:rsidR="00491BAE" w:rsidRPr="00AE43DF" w:rsidRDefault="00491BAE" w:rsidP="00491BAE">
      <w:pPr>
        <w:numPr>
          <w:ilvl w:val="0"/>
          <w:numId w:val="4"/>
        </w:numPr>
        <w:shd w:val="clear" w:color="auto" w:fill="FFFFFF"/>
        <w:ind w:left="567" w:firstLine="0"/>
        <w:jc w:val="both"/>
        <w:rPr>
          <w:color w:val="333333"/>
        </w:rPr>
      </w:pPr>
      <w:r w:rsidRPr="00AE43DF">
        <w:rPr>
          <w:color w:val="333333"/>
        </w:rPr>
        <w:t xml:space="preserve">Федеральный закон от 29 декабря 2012 г. № 273-ФЗ «Об образовании в Российской Федерации» </w:t>
      </w:r>
    </w:p>
    <w:p w:rsidR="00491BAE" w:rsidRPr="00AE43DF" w:rsidRDefault="00491BAE" w:rsidP="00491BAE">
      <w:pPr>
        <w:numPr>
          <w:ilvl w:val="0"/>
          <w:numId w:val="4"/>
        </w:numPr>
        <w:shd w:val="clear" w:color="auto" w:fill="FFFFFF"/>
        <w:ind w:left="567" w:firstLine="0"/>
        <w:jc w:val="both"/>
        <w:rPr>
          <w:color w:val="333333"/>
        </w:rPr>
      </w:pPr>
      <w:r w:rsidRPr="00AE43DF">
        <w:rPr>
          <w:color w:val="333333"/>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утвержденный Приказом Минобрнауки России от 30 августа 2013 г. № 1014 (Извлечения)</w:t>
      </w:r>
    </w:p>
    <w:p w:rsidR="00491BAE" w:rsidRPr="00AE43DF" w:rsidRDefault="00491BAE" w:rsidP="00491BAE">
      <w:pPr>
        <w:numPr>
          <w:ilvl w:val="0"/>
          <w:numId w:val="4"/>
        </w:numPr>
        <w:shd w:val="clear" w:color="auto" w:fill="FFFFFF"/>
        <w:ind w:left="567" w:firstLine="0"/>
        <w:jc w:val="both"/>
        <w:rPr>
          <w:color w:val="333333"/>
        </w:rPr>
      </w:pPr>
      <w:r w:rsidRPr="00AE43DF">
        <w:rPr>
          <w:color w:val="333333"/>
        </w:rP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Минобрнауки России от 30 августа 2013 г. № 1015 (Извлечения)</w:t>
      </w:r>
    </w:p>
    <w:p w:rsidR="00491BAE" w:rsidRPr="00AE43DF" w:rsidRDefault="00491BAE" w:rsidP="00491BAE">
      <w:pPr>
        <w:numPr>
          <w:ilvl w:val="0"/>
          <w:numId w:val="4"/>
        </w:numPr>
        <w:shd w:val="clear" w:color="auto" w:fill="FFFFFF"/>
        <w:ind w:left="567" w:firstLine="0"/>
        <w:jc w:val="both"/>
        <w:rPr>
          <w:color w:val="333333"/>
        </w:rPr>
      </w:pPr>
      <w:r w:rsidRPr="00AE43DF">
        <w:rPr>
          <w:color w:val="333333"/>
        </w:rPr>
        <w:t>Порядок организации и осуществления образовательной деятельности по дополнительным общеобразовательным программам, утвержденный Приказом Минобрнауки России от 29 августа 2013 г. № 1008 (Извлечения)</w:t>
      </w:r>
    </w:p>
    <w:p w:rsidR="00491BAE" w:rsidRPr="00AE43DF" w:rsidRDefault="00491BAE" w:rsidP="00491BAE">
      <w:pPr>
        <w:numPr>
          <w:ilvl w:val="0"/>
          <w:numId w:val="4"/>
        </w:numPr>
        <w:shd w:val="clear" w:color="auto" w:fill="FFFFFF"/>
        <w:ind w:left="567" w:firstLine="0"/>
        <w:jc w:val="both"/>
        <w:rPr>
          <w:color w:val="333333"/>
        </w:rPr>
      </w:pPr>
      <w:r w:rsidRPr="00AE43DF">
        <w:rPr>
          <w:color w:val="333333"/>
        </w:rPr>
        <w:t>Порядок проведения государственной итоговой аттестации по образовательным программам основного общего образования, утвержденный Приказом Минобрнауки России от 25 декабря 2013 г. № 1394 (Извлечения)</w:t>
      </w:r>
    </w:p>
    <w:p w:rsidR="00491BAE" w:rsidRPr="00AE43DF" w:rsidRDefault="00491BAE" w:rsidP="00491BAE">
      <w:pPr>
        <w:numPr>
          <w:ilvl w:val="0"/>
          <w:numId w:val="4"/>
        </w:numPr>
        <w:shd w:val="clear" w:color="auto" w:fill="FFFFFF"/>
        <w:ind w:left="567" w:firstLine="0"/>
        <w:jc w:val="both"/>
        <w:rPr>
          <w:color w:val="333333"/>
        </w:rPr>
      </w:pPr>
      <w:r w:rsidRPr="00AE43DF">
        <w:rPr>
          <w:color w:val="333333"/>
        </w:rPr>
        <w:t>Порядок проведения государственной итоговой аттестации по образовательным программам среднего общего образования, утвержденный Приказом Минобрнауки России от 26 декабря 2013 г. № 1400. (Извлечения)</w:t>
      </w:r>
    </w:p>
    <w:p w:rsidR="00491BAE" w:rsidRPr="00AE43DF" w:rsidRDefault="00491BAE" w:rsidP="00491BAE">
      <w:pPr>
        <w:numPr>
          <w:ilvl w:val="0"/>
          <w:numId w:val="4"/>
        </w:numPr>
        <w:shd w:val="clear" w:color="auto" w:fill="FFFFFF"/>
        <w:ind w:left="567" w:firstLine="0"/>
        <w:jc w:val="both"/>
        <w:rPr>
          <w:color w:val="333333"/>
        </w:rPr>
      </w:pPr>
      <w:r w:rsidRPr="00AE43DF">
        <w:rPr>
          <w:color w:val="333333"/>
        </w:rPr>
        <w:t>СП 59.13330.2012.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2011 г. № 605 (Извлечения положений, которые носят обязательный характер)</w:t>
      </w:r>
    </w:p>
    <w:p w:rsidR="00491BAE" w:rsidRPr="00AE43DF" w:rsidRDefault="00491BAE" w:rsidP="00491BAE">
      <w:pPr>
        <w:numPr>
          <w:ilvl w:val="0"/>
          <w:numId w:val="4"/>
        </w:numPr>
        <w:shd w:val="clear" w:color="auto" w:fill="FFFFFF"/>
        <w:ind w:left="567" w:firstLine="0"/>
        <w:jc w:val="both"/>
        <w:rPr>
          <w:color w:val="333333"/>
        </w:rPr>
      </w:pPr>
      <w:r w:rsidRPr="00AE43DF">
        <w:rPr>
          <w:color w:val="333333"/>
        </w:rPr>
        <w:t>Свод правил СП 138.13330.2012 «Общественные здания и сооружения, доступные маломобильным группам населения. Правила проектирования», утвержденный Приказом Госстроя от 27.12.2012 N 124/ГС (Извлечения)</w:t>
      </w:r>
    </w:p>
    <w:p w:rsidR="00491BAE" w:rsidRDefault="00491BAE" w:rsidP="00491BAE">
      <w:pPr>
        <w:numPr>
          <w:ilvl w:val="0"/>
          <w:numId w:val="4"/>
        </w:numPr>
        <w:shd w:val="clear" w:color="auto" w:fill="FFFFFF"/>
        <w:ind w:left="567" w:firstLine="0"/>
        <w:jc w:val="both"/>
        <w:rPr>
          <w:color w:val="333333"/>
        </w:rPr>
      </w:pPr>
      <w:r w:rsidRPr="00AE43DF">
        <w:rPr>
          <w:color w:val="333333"/>
        </w:rPr>
        <w:t>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направленные Письмом Рособрнадзора от 25.02.2015 № 02-60</w:t>
      </w:r>
      <w:r>
        <w:rPr>
          <w:color w:val="333333"/>
        </w:rPr>
        <w:t>.</w:t>
      </w:r>
    </w:p>
    <w:p w:rsidR="00491BAE" w:rsidRPr="00F427C6" w:rsidRDefault="00491BAE" w:rsidP="00491BAE">
      <w:pPr>
        <w:spacing w:before="1080"/>
        <w:ind w:left="720"/>
        <w:rPr>
          <w:u w:val="single"/>
        </w:rPr>
      </w:pPr>
    </w:p>
    <w:p w:rsidR="00491BAE" w:rsidRDefault="00491BAE" w:rsidP="00491BAE">
      <w:pPr>
        <w:pStyle w:val="1"/>
        <w:spacing w:after="0" w:line="240" w:lineRule="auto"/>
        <w:outlineLvl w:val="0"/>
      </w:pPr>
      <w:bookmarkStart w:id="1" w:name="_Toc424481427"/>
      <w:r>
        <w:t xml:space="preserve">Конвенция </w:t>
      </w:r>
      <w:r w:rsidRPr="0023374E">
        <w:t>ООН о правах инвалидов – основные положения, касающиеся обеспечения доступности для инвалидов объектов социальной инфраструктуры и услуг</w:t>
      </w:r>
      <w:bookmarkEnd w:id="1"/>
    </w:p>
    <w:p w:rsidR="00491BAE" w:rsidRPr="00AE43DF" w:rsidRDefault="00491BAE" w:rsidP="00491BAE">
      <w:pPr>
        <w:spacing w:before="240"/>
        <w:ind w:firstLine="709"/>
        <w:jc w:val="both"/>
      </w:pPr>
      <w:r w:rsidRPr="00AE43DF">
        <w:t>Основным международным документом, устанавливающим права инвалидов во всем мире, является Конвенция о правах инвалидов, принятая Генеральной Ассамблеей ООН 13 декабря 2006 г.</w:t>
      </w:r>
    </w:p>
    <w:p w:rsidR="00491BAE" w:rsidRPr="00AE43DF" w:rsidRDefault="00491BAE" w:rsidP="00491BAE">
      <w:pPr>
        <w:ind w:firstLine="709"/>
        <w:jc w:val="both"/>
      </w:pPr>
      <w:r w:rsidRPr="00AE43DF">
        <w:t>Данная Конвенция после ратификации ее Российской Федерацией 25 сентября 2012 г. в соответствии со статьей 15 Конституции РФ стала частью российского законодательства. Ее применение на территории нашей страны осуществляется путем принятия государственными органами нормативно-правовых актов, конкретизирующих способы реализации конкретных положений Конвенции.</w:t>
      </w:r>
    </w:p>
    <w:p w:rsidR="00491BAE" w:rsidRPr="00AE43DF" w:rsidRDefault="00491BAE" w:rsidP="00491BAE">
      <w:pPr>
        <w:ind w:firstLine="709"/>
        <w:jc w:val="both"/>
      </w:pPr>
      <w:r w:rsidRPr="00AE43DF">
        <w:t>В статье 1 Конвенции установлено, что ее цель заключается в поощрении, защите и обеспечении полного и равного осуществления всеми инвалидами всех прав человека и основных свобод, а также в поощрении уважения присущего им достоинства.</w:t>
      </w:r>
    </w:p>
    <w:p w:rsidR="00491BAE" w:rsidRPr="00AE43DF" w:rsidRDefault="00491BAE" w:rsidP="00491BAE">
      <w:pPr>
        <w:ind w:firstLine="709"/>
        <w:jc w:val="both"/>
      </w:pPr>
      <w:r w:rsidRPr="00AE43DF">
        <w:t>Для достижения этой цели в статье 3 Конвенции закреплен ряд принципов, на которых базируются все ее остальные положения. К этим принципам, в частности, относятся:</w:t>
      </w:r>
    </w:p>
    <w:p w:rsidR="00491BAE" w:rsidRPr="00AE43DF" w:rsidRDefault="00491BAE" w:rsidP="00491BAE">
      <w:pPr>
        <w:ind w:firstLine="709"/>
        <w:jc w:val="both"/>
      </w:pPr>
      <w:r w:rsidRPr="00AE43DF">
        <w:t>- полное и эффективное вовлечение и включение в общество;</w:t>
      </w:r>
    </w:p>
    <w:p w:rsidR="00491BAE" w:rsidRPr="00AE43DF" w:rsidRDefault="00491BAE" w:rsidP="00491BAE">
      <w:pPr>
        <w:numPr>
          <w:ilvl w:val="0"/>
          <w:numId w:val="4"/>
        </w:numPr>
        <w:ind w:left="0" w:firstLine="709"/>
        <w:jc w:val="both"/>
      </w:pPr>
      <w:r w:rsidRPr="00AE43DF">
        <w:t>- равенство возможностей;</w:t>
      </w:r>
    </w:p>
    <w:p w:rsidR="00491BAE" w:rsidRPr="00AE43DF" w:rsidRDefault="00491BAE" w:rsidP="00491BAE">
      <w:pPr>
        <w:numPr>
          <w:ilvl w:val="0"/>
          <w:numId w:val="4"/>
        </w:numPr>
        <w:ind w:left="0" w:firstLine="709"/>
        <w:jc w:val="both"/>
      </w:pPr>
      <w:r w:rsidRPr="00AE43DF">
        <w:t>- недискриминация;</w:t>
      </w:r>
    </w:p>
    <w:p w:rsidR="00491BAE" w:rsidRPr="00AE43DF" w:rsidRDefault="00491BAE" w:rsidP="00491BAE">
      <w:pPr>
        <w:numPr>
          <w:ilvl w:val="0"/>
          <w:numId w:val="4"/>
        </w:numPr>
        <w:ind w:left="0" w:firstLine="709"/>
        <w:jc w:val="both"/>
      </w:pPr>
      <w:r w:rsidRPr="00AE43DF">
        <w:t>- доступность.</w:t>
      </w:r>
    </w:p>
    <w:p w:rsidR="00491BAE" w:rsidRPr="00AE43DF" w:rsidRDefault="00491BAE" w:rsidP="00491BAE">
      <w:pPr>
        <w:numPr>
          <w:ilvl w:val="0"/>
          <w:numId w:val="4"/>
        </w:numPr>
        <w:ind w:left="0" w:firstLine="709"/>
        <w:jc w:val="both"/>
      </w:pPr>
      <w:r w:rsidRPr="00AE43DF">
        <w:t>Указанные принципы логически вытекают один из другого. Для того, чтобы обеспечить полное вовлечение и включение инвалида в общество, необходимо предоставить ему равные с другими людьми возможности. Для этого инвалид не должен подвергаться дискриминации. Основным способом устранения дискриминации инвалидов является обеспечение доступности.</w:t>
      </w:r>
    </w:p>
    <w:p w:rsidR="00491BAE" w:rsidRPr="00AE43DF" w:rsidRDefault="00491BAE" w:rsidP="00491BAE">
      <w:pPr>
        <w:ind w:firstLine="709"/>
        <w:jc w:val="both"/>
      </w:pPr>
      <w:r w:rsidRPr="00AE43DF">
        <w:t>Согласно статье 9 Конвенции чтобы наделить инвалидов возможностью вести независимый образ жизни и всесторонне участвовать во всех аспектах жизни, должны приниматься надлежащие меры для обеспечения инвалидам доступа наравне с другими к физическому окружению, к транспорту, к информации и связи, включая информационно-коммуникационные технологии и системы, а также к другим объектам и услугам, открытым или предоставляемым для населения, как в городских, так и в сельских районах. Эти меры, которые включают выявление и устранение препятствий и барьеров, мешающих доступности, должны распространяться, в частности:</w:t>
      </w:r>
    </w:p>
    <w:p w:rsidR="00491BAE" w:rsidRPr="00AE43DF" w:rsidRDefault="00491BAE" w:rsidP="00491BAE">
      <w:pPr>
        <w:numPr>
          <w:ilvl w:val="0"/>
          <w:numId w:val="4"/>
        </w:numPr>
        <w:ind w:left="0" w:firstLine="709"/>
        <w:jc w:val="both"/>
      </w:pPr>
      <w:r w:rsidRPr="00AE43DF">
        <w:t>- на здания, дороги, транспорт и другие внутренние и внешние объекты, включая школы, жилые дома, медицинские учреждения и рабочие места;</w:t>
      </w:r>
    </w:p>
    <w:p w:rsidR="00491BAE" w:rsidRPr="00AE43DF" w:rsidRDefault="00491BAE" w:rsidP="00491BAE">
      <w:pPr>
        <w:numPr>
          <w:ilvl w:val="0"/>
          <w:numId w:val="4"/>
        </w:numPr>
        <w:ind w:left="0" w:firstLine="709"/>
        <w:jc w:val="both"/>
      </w:pPr>
      <w:r w:rsidRPr="00AE43DF">
        <w:t>- на информационные, коммуникационные и другие службы, включая электронные службы и экстренные службы.</w:t>
      </w:r>
    </w:p>
    <w:p w:rsidR="00491BAE" w:rsidRPr="00AE43DF" w:rsidRDefault="00491BAE" w:rsidP="00491BAE">
      <w:pPr>
        <w:ind w:firstLine="709"/>
        <w:jc w:val="both"/>
      </w:pPr>
      <w:r w:rsidRPr="00AE43DF">
        <w:t xml:space="preserve">В тех случаях, когда инвалидам не обеспечивается доступность услуг и архитектурных объектов, происходит их дискриминация. </w:t>
      </w:r>
    </w:p>
    <w:p w:rsidR="00491BAE" w:rsidRPr="00AE43DF" w:rsidRDefault="00491BAE" w:rsidP="00491BAE">
      <w:pPr>
        <w:ind w:firstLine="709"/>
        <w:jc w:val="both"/>
      </w:pPr>
      <w:r w:rsidRPr="00AE43DF">
        <w:t>В статье 2 Конвенции дискриминация по признаку инвалидности определяется как любое различие, исключение или ограничение по причине инвалидности, целью или результатом которого является умаление или отрицание признания, реализации или осуществления наравне с другими всех прав человека и основных свобод в политической, экономической, социальной, культурной, гражданской или любой иной области.</w:t>
      </w:r>
    </w:p>
    <w:p w:rsidR="00491BAE" w:rsidRPr="00AE43DF" w:rsidRDefault="00491BAE" w:rsidP="00491BAE">
      <w:pPr>
        <w:ind w:firstLine="709"/>
        <w:jc w:val="both"/>
      </w:pPr>
      <w:r w:rsidRPr="00AE43DF">
        <w:t>Согласно статье 5 Конвенции государства запрещают любую дискриминацию по признаку инвалидности и гарантируют инвалидам равную и эффективную правовую защиту от дискриминации на любой почве. Это, в частности, означает, что государство устанавливает обязательные для исполнения требования, направленные на обеспечение доступности для инвалидов деятельности организаций, предоставляющих услуги населению.</w:t>
      </w:r>
    </w:p>
    <w:p w:rsidR="00491BAE" w:rsidRPr="00AE43DF" w:rsidRDefault="00491BAE" w:rsidP="00491BAE">
      <w:pPr>
        <w:ind w:firstLine="709"/>
        <w:jc w:val="both"/>
      </w:pPr>
      <w:r w:rsidRPr="00AE43DF">
        <w:t>Доступность для инвалидов достигается с помощью разумного приспособления. В статье 2 Конвенции разумное приспособление определяется как внесение, когда это нужно в конкретном случае, необходимых и подходящих модификаций и коррективов, не становящихся несоразмерным или неоправданным бременем, в целях обеспечения реализации или осуществления инвалидами наравне с другими всех прав человека и основных свобод.</w:t>
      </w:r>
    </w:p>
    <w:p w:rsidR="00491BAE" w:rsidRPr="00AE43DF" w:rsidRDefault="00491BAE" w:rsidP="00491BAE">
      <w:pPr>
        <w:ind w:firstLine="709"/>
        <w:jc w:val="both"/>
      </w:pPr>
      <w:r w:rsidRPr="00AE43DF">
        <w:lastRenderedPageBreak/>
        <w:t xml:space="preserve">Разумное приспособление заключается в том, что деятельность организации приспосабливается для инвалидов двумя способами. Во-первых, обеспечивается доступность зданий и сооружений данной организации путем оборудования их пандусами, широкими дверными проемами, надписями шрифтом Брайля, и т.п. Во-вторых, обеспечивается доступность для инвалидов услуг этих организаций путем изменения порядка их предоставления, оказания инвалидам дополнительной помощи при их получении, и т.п. </w:t>
      </w:r>
    </w:p>
    <w:p w:rsidR="00491BAE" w:rsidRPr="00AE43DF" w:rsidRDefault="00491BAE" w:rsidP="00491BAE">
      <w:pPr>
        <w:ind w:firstLine="709"/>
        <w:jc w:val="both"/>
      </w:pPr>
      <w:r w:rsidRPr="00AE43DF">
        <w:t xml:space="preserve">Указанные меры по приспособлению не могут быть беспредельными. Во-первых, они должны соответствовать потребностям инвалидов, вызванным ограничениями их жизнедеятельности. Например, инвалид вследствие заболевания сердечно-сосудистой системы при пользовании речным портом должен иметь возможность для отдыха в сидячем положении. Однако это не порождает право инвалида пользоваться залом повышенной комфортности для официальных делегаций, если есть сидячие места в общем зале. Во-вторых, меры по приспособлению должны соответствовать возможностям организаций. Например, не обосновано требование полностью реконструировать здание </w:t>
      </w:r>
      <w:r w:rsidRPr="00AE43DF">
        <w:rPr>
          <w:lang w:val="en-US"/>
        </w:rPr>
        <w:t>X</w:t>
      </w:r>
      <w:r w:rsidRPr="00AE43DF">
        <w:t>VI в., которое является памятником архитектуры.</w:t>
      </w:r>
    </w:p>
    <w:p w:rsidR="00491BAE" w:rsidRPr="00AE43DF" w:rsidRDefault="00491BAE" w:rsidP="00491BAE">
      <w:pPr>
        <w:ind w:firstLine="709"/>
        <w:jc w:val="both"/>
      </w:pPr>
      <w:r w:rsidRPr="00AE43DF">
        <w:t>С помощью разумного приспособления формируется доступная среда для инвалидов. Важной составляющей доступной среды является универсальный дизайн. Статья 2 Конвенции определяет универсальный дизайн как дизайн предметов, обстановок, программ и услуг, призванный сделать их в максимально возможной степени пригодными к пользованию для всех людей без необходимости адаптации или специального дизайна. Универсальный дизайн не исключает ассистивные (т.е. вспомогательные) устройства для конкретных групп инвалидов, где это необходимо.</w:t>
      </w:r>
    </w:p>
    <w:p w:rsidR="00491BAE" w:rsidRPr="00AE43DF" w:rsidRDefault="00491BAE" w:rsidP="00491BAE">
      <w:pPr>
        <w:ind w:firstLine="709"/>
        <w:jc w:val="both"/>
      </w:pPr>
      <w:r w:rsidRPr="00AE43DF">
        <w:t>В целом, универсальный дизайн направлен на то, чтобы сделать обстановку, предметы максимально пригодными для использования всеми категориями граждан. Например, низко расположенным таксофоном могут пользоваться лица на инвалидных колясках, дети, люди низкого роста.</w:t>
      </w:r>
    </w:p>
    <w:p w:rsidR="00491BAE" w:rsidRPr="00AE43DF" w:rsidRDefault="00491BAE" w:rsidP="00491BAE">
      <w:pPr>
        <w:ind w:firstLine="709"/>
        <w:jc w:val="both"/>
      </w:pPr>
      <w:r w:rsidRPr="00AE43DF">
        <w:t xml:space="preserve">Российское законодательство конкретизирует реализацию положений Конвенции о правах инвалидов. Создание доступной среды для инвалидов регулируют Федеральный закон от 24 ноября 1995 года N 181-ФЗ «О социальной защите инвалидов в Российской Федерации» (ст. 15), Федеральный закон от 29 декабря </w:t>
      </w:r>
      <w:smartTag w:uri="urn:schemas-microsoft-com:office:smarttags" w:element="metricconverter">
        <w:smartTagPr>
          <w:attr w:name="ProductID" w:val="2012 г"/>
        </w:smartTagPr>
        <w:r w:rsidRPr="00AE43DF">
          <w:t>2012 г</w:t>
        </w:r>
      </w:smartTag>
      <w:r w:rsidRPr="00AE43DF">
        <w:t xml:space="preserve">. № 273-ФЗ «Об образовании в Российской Федерации» (ст. 79), Федеральный закон от 28 декабря 2013 г. N 442-ФЗ «Об основах социального обслуживания граждан в Российской Федерации» (п. 4 ст. 19), Федеральный закон от 10 января 2003 года N 18-ФЗ «Устав железнодорожного транспорта Российской Федерации» (ст. 60.1), Федеральный закон от 8 ноября 2007 года N 259-ФЗ «Устав автомобильного транспорта и городского наземного электрического транспорта» (ст. 21.1), </w:t>
      </w:r>
      <w:r w:rsidRPr="00AE43DF">
        <w:rPr>
          <w:rStyle w:val="blk"/>
          <w:rFonts w:eastAsia="Calibri"/>
        </w:rPr>
        <w:t xml:space="preserve">Воздушный кодекс РФ (ст. 106.1), </w:t>
      </w:r>
      <w:r w:rsidRPr="00AE43DF">
        <w:t>Федеральный закон от 7 июля 2003 года N 126-ФЗ «О связи» (п. 2 ст. 46), и другие нормативные правовые акты.</w:t>
      </w:r>
    </w:p>
    <w:p w:rsidR="00491BAE" w:rsidRDefault="00491BAE" w:rsidP="00491BAE">
      <w:pPr>
        <w:shd w:val="clear" w:color="auto" w:fill="FFFFFF"/>
        <w:ind w:firstLine="709"/>
        <w:jc w:val="both"/>
        <w:sectPr w:rsidR="00491BAE" w:rsidSect="00D67EE6">
          <w:headerReference w:type="even" r:id="rId8"/>
          <w:headerReference w:type="default" r:id="rId9"/>
          <w:footerReference w:type="even" r:id="rId10"/>
          <w:footerReference w:type="default" r:id="rId11"/>
          <w:headerReference w:type="first" r:id="rId12"/>
          <w:footerReference w:type="first" r:id="rId13"/>
          <w:pgSz w:w="11906" w:h="16838"/>
          <w:pgMar w:top="794" w:right="284" w:bottom="284" w:left="794" w:header="709" w:footer="709" w:gutter="0"/>
          <w:cols w:space="708"/>
          <w:docGrid w:linePitch="360"/>
        </w:sectPr>
      </w:pPr>
      <w:r w:rsidRPr="00AE43DF">
        <w:t>Реализация на практике требований правовых актов, касающихся создания доступной среды для инвалидов, является исполнением обязательств, взятых перед инвалидами российским обществом в лице государства, ратифицировавшего Конвенцию о правах инвалидов</w:t>
      </w:r>
    </w:p>
    <w:p w:rsidR="00491BAE" w:rsidRPr="009E5221" w:rsidRDefault="00491BAE" w:rsidP="00491BAE">
      <w:pPr>
        <w:pStyle w:val="1"/>
        <w:spacing w:after="0" w:line="240" w:lineRule="auto"/>
        <w:rPr>
          <w:sz w:val="24"/>
          <w:szCs w:val="24"/>
        </w:rPr>
      </w:pPr>
      <w:r w:rsidRPr="009E5221">
        <w:rPr>
          <w:sz w:val="24"/>
          <w:szCs w:val="24"/>
        </w:rPr>
        <w:lastRenderedPageBreak/>
        <w:t>Виды нарушений функций организма, приводящие к инвалидности, и вызываемые ими ограничения способности осуществлять социально-бытовую деятельность</w:t>
      </w:r>
    </w:p>
    <w:p w:rsidR="00491BAE" w:rsidRPr="009E5221" w:rsidRDefault="00491BAE" w:rsidP="00491BAE">
      <w:pPr>
        <w:numPr>
          <w:ilvl w:val="0"/>
          <w:numId w:val="7"/>
        </w:numPr>
        <w:spacing w:before="360"/>
        <w:ind w:left="0" w:firstLine="709"/>
        <w:jc w:val="both"/>
        <w:rPr>
          <w:b/>
        </w:rPr>
      </w:pPr>
      <w:r w:rsidRPr="009E5221">
        <w:rPr>
          <w:b/>
        </w:rPr>
        <w:t>Установление инвалидности в соответствии с российским законодательством.</w:t>
      </w:r>
    </w:p>
    <w:p w:rsidR="00491BAE" w:rsidRPr="009E5221" w:rsidRDefault="00491BAE" w:rsidP="00491BAE">
      <w:pPr>
        <w:ind w:firstLine="709"/>
        <w:jc w:val="both"/>
        <w:rPr>
          <w:snapToGrid w:val="0"/>
        </w:rPr>
      </w:pPr>
      <w:r w:rsidRPr="009E5221">
        <w:rPr>
          <w:snapToGrid w:val="0"/>
        </w:rP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r w:rsidRPr="009E5221">
        <w:rPr>
          <w:snapToGrid w:val="0"/>
          <w:vertAlign w:val="superscript"/>
        </w:rPr>
        <w:footnoteReference w:id="2"/>
      </w:r>
    </w:p>
    <w:p w:rsidR="00491BAE" w:rsidRPr="009E5221" w:rsidRDefault="00491BAE" w:rsidP="00491BAE">
      <w:pPr>
        <w:ind w:firstLine="709"/>
        <w:jc w:val="both"/>
        <w:rPr>
          <w:snapToGrid w:val="0"/>
        </w:rPr>
      </w:pPr>
      <w:r w:rsidRPr="009E5221">
        <w:t xml:space="preserve">При этом под ограничением жизнедеятельности понимается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 </w:t>
      </w:r>
      <w:r w:rsidRPr="009E5221">
        <w:rPr>
          <w:snapToGrid w:val="0"/>
        </w:rPr>
        <w:t>Основные категории жизнедеятельности человека представлены в табл. 1.</w:t>
      </w:r>
    </w:p>
    <w:p w:rsidR="00491BAE" w:rsidRPr="009E5221" w:rsidRDefault="00491BAE" w:rsidP="00491BAE">
      <w:pPr>
        <w:spacing w:before="240"/>
        <w:ind w:firstLine="709"/>
        <w:jc w:val="both"/>
        <w:rPr>
          <w:snapToGrid w:val="0"/>
        </w:rPr>
      </w:pPr>
      <w:r w:rsidRPr="009E5221">
        <w:rPr>
          <w:snapToGrid w:val="0"/>
        </w:rPr>
        <w:t>Таблица 1</w:t>
      </w:r>
    </w:p>
    <w:p w:rsidR="00491BAE" w:rsidRPr="009E5221" w:rsidRDefault="00491BAE" w:rsidP="00491BAE">
      <w:pPr>
        <w:ind w:firstLine="709"/>
        <w:jc w:val="both"/>
        <w:rPr>
          <w:snapToGrid w:val="0"/>
        </w:rPr>
      </w:pPr>
      <w:r w:rsidRPr="009E5221">
        <w:rPr>
          <w:snapToGrid w:val="0"/>
        </w:rPr>
        <w:t>Содержание категорий жизнедеятельности человека</w:t>
      </w:r>
    </w:p>
    <w:p w:rsidR="00491BAE" w:rsidRPr="009E5221" w:rsidRDefault="00491BAE" w:rsidP="00491BAE">
      <w:pPr>
        <w:ind w:firstLine="709"/>
        <w:jc w:val="both"/>
        <w:rPr>
          <w:snapToGrid w:val="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tblPr>
      <w:tblGrid>
        <w:gridCol w:w="2518"/>
        <w:gridCol w:w="7903"/>
      </w:tblGrid>
      <w:tr w:rsidR="00491BAE" w:rsidRPr="009E5221" w:rsidTr="00E717DE">
        <w:trPr>
          <w:trHeight w:val="837"/>
        </w:trPr>
        <w:tc>
          <w:tcPr>
            <w:tcW w:w="2518" w:type="dxa"/>
            <w:tcBorders>
              <w:bottom w:val="single" w:sz="12" w:space="0" w:color="666666"/>
            </w:tcBorders>
            <w:shd w:val="clear" w:color="auto" w:fill="BDD6EE"/>
          </w:tcPr>
          <w:p w:rsidR="00491BAE" w:rsidRPr="009E5221" w:rsidRDefault="00491BAE" w:rsidP="00E717DE">
            <w:pPr>
              <w:ind w:firstLine="709"/>
              <w:jc w:val="both"/>
              <w:rPr>
                <w:b/>
                <w:bCs/>
                <w:snapToGrid w:val="0"/>
              </w:rPr>
            </w:pPr>
            <w:r w:rsidRPr="009E5221">
              <w:rPr>
                <w:b/>
                <w:bCs/>
                <w:snapToGrid w:val="0"/>
              </w:rPr>
              <w:t>Категории жизнедеятельности</w:t>
            </w:r>
          </w:p>
        </w:tc>
        <w:tc>
          <w:tcPr>
            <w:tcW w:w="7903" w:type="dxa"/>
            <w:tcBorders>
              <w:bottom w:val="single" w:sz="12" w:space="0" w:color="666666"/>
            </w:tcBorders>
            <w:shd w:val="clear" w:color="auto" w:fill="BDD6EE"/>
          </w:tcPr>
          <w:p w:rsidR="00491BAE" w:rsidRPr="009E5221" w:rsidRDefault="00491BAE" w:rsidP="00E717DE">
            <w:pPr>
              <w:ind w:firstLine="709"/>
              <w:jc w:val="both"/>
              <w:rPr>
                <w:b/>
                <w:bCs/>
                <w:snapToGrid w:val="0"/>
              </w:rPr>
            </w:pPr>
            <w:r w:rsidRPr="009E5221">
              <w:rPr>
                <w:b/>
                <w:bCs/>
                <w:snapToGrid w:val="0"/>
              </w:rPr>
              <w:t>Содержание категории жизнедеятельности</w:t>
            </w:r>
          </w:p>
        </w:tc>
      </w:tr>
      <w:tr w:rsidR="00491BAE" w:rsidRPr="009E5221" w:rsidTr="00E717DE">
        <w:tc>
          <w:tcPr>
            <w:tcW w:w="2518" w:type="dxa"/>
          </w:tcPr>
          <w:p w:rsidR="00491BAE" w:rsidRPr="009E5221" w:rsidRDefault="00491BAE" w:rsidP="00E717DE">
            <w:pPr>
              <w:ind w:firstLine="709"/>
              <w:jc w:val="both"/>
              <w:rPr>
                <w:b/>
                <w:bCs/>
                <w:snapToGrid w:val="0"/>
              </w:rPr>
            </w:pPr>
            <w:r w:rsidRPr="009E5221">
              <w:rPr>
                <w:b/>
                <w:bCs/>
                <w:snapToGrid w:val="0"/>
              </w:rPr>
              <w:t>Способность к самообслуживанию</w:t>
            </w:r>
          </w:p>
        </w:tc>
        <w:tc>
          <w:tcPr>
            <w:tcW w:w="7903" w:type="dxa"/>
          </w:tcPr>
          <w:p w:rsidR="00491BAE" w:rsidRPr="009E5221" w:rsidRDefault="00491BAE" w:rsidP="00E717DE">
            <w:pPr>
              <w:ind w:firstLine="709"/>
              <w:jc w:val="both"/>
              <w:rPr>
                <w:snapToGrid w:val="0"/>
              </w:rPr>
            </w:pPr>
            <w:r w:rsidRPr="009E5221">
              <w:rPr>
                <w:snapToGrid w:val="0"/>
              </w:rPr>
              <w:t>Способность человека самостоятельно осуществлять основные физиологические потребности, выполнять повседневную бытовую деятельность, в том числе навыки личной гигиены</w:t>
            </w:r>
          </w:p>
          <w:p w:rsidR="00491BAE" w:rsidRPr="009E5221" w:rsidRDefault="00491BAE" w:rsidP="00E717DE">
            <w:pPr>
              <w:ind w:firstLine="709"/>
              <w:jc w:val="both"/>
              <w:rPr>
                <w:snapToGrid w:val="0"/>
              </w:rPr>
            </w:pPr>
          </w:p>
        </w:tc>
      </w:tr>
      <w:tr w:rsidR="00491BAE" w:rsidRPr="009E5221" w:rsidTr="00E717DE">
        <w:tc>
          <w:tcPr>
            <w:tcW w:w="2518" w:type="dxa"/>
          </w:tcPr>
          <w:p w:rsidR="00491BAE" w:rsidRPr="009E5221" w:rsidRDefault="00491BAE" w:rsidP="00E717DE">
            <w:pPr>
              <w:ind w:firstLine="709"/>
              <w:jc w:val="both"/>
              <w:rPr>
                <w:b/>
                <w:bCs/>
                <w:snapToGrid w:val="0"/>
              </w:rPr>
            </w:pPr>
            <w:r w:rsidRPr="009E5221">
              <w:rPr>
                <w:b/>
                <w:bCs/>
                <w:snapToGrid w:val="0"/>
              </w:rPr>
              <w:t>Способность к самостоятельному передвижению</w:t>
            </w:r>
          </w:p>
        </w:tc>
        <w:tc>
          <w:tcPr>
            <w:tcW w:w="7903" w:type="dxa"/>
          </w:tcPr>
          <w:p w:rsidR="00491BAE" w:rsidRPr="009E5221" w:rsidRDefault="00491BAE" w:rsidP="00E717DE">
            <w:pPr>
              <w:ind w:firstLine="709"/>
              <w:jc w:val="both"/>
              <w:rPr>
                <w:snapToGrid w:val="0"/>
              </w:rPr>
            </w:pPr>
            <w:r w:rsidRPr="009E5221">
              <w:rPr>
                <w:snapToGrid w:val="0"/>
              </w:rPr>
              <w:t>Способность самостоятельно перемещаться в пространстве, сохранять равновесие тела при передвижении, в покое и при перемене положения тела, пользоваться общественным транспортом</w:t>
            </w:r>
          </w:p>
        </w:tc>
      </w:tr>
      <w:tr w:rsidR="00491BAE" w:rsidRPr="009E5221" w:rsidTr="00E717DE">
        <w:tc>
          <w:tcPr>
            <w:tcW w:w="2518" w:type="dxa"/>
          </w:tcPr>
          <w:p w:rsidR="00491BAE" w:rsidRPr="009E5221" w:rsidRDefault="00491BAE" w:rsidP="00E717DE">
            <w:pPr>
              <w:ind w:firstLine="709"/>
              <w:jc w:val="both"/>
              <w:rPr>
                <w:b/>
                <w:bCs/>
                <w:snapToGrid w:val="0"/>
              </w:rPr>
            </w:pPr>
            <w:r w:rsidRPr="009E5221">
              <w:rPr>
                <w:b/>
                <w:bCs/>
                <w:snapToGrid w:val="0"/>
              </w:rPr>
              <w:t>Способность к ориентации</w:t>
            </w:r>
          </w:p>
        </w:tc>
        <w:tc>
          <w:tcPr>
            <w:tcW w:w="7903" w:type="dxa"/>
          </w:tcPr>
          <w:p w:rsidR="00491BAE" w:rsidRPr="009E5221" w:rsidRDefault="00491BAE" w:rsidP="00E717DE">
            <w:pPr>
              <w:ind w:firstLine="709"/>
              <w:jc w:val="both"/>
              <w:rPr>
                <w:snapToGrid w:val="0"/>
              </w:rPr>
            </w:pPr>
            <w:r w:rsidRPr="009E5221">
              <w:t>Способность к адекватному восприятию личности и окружающей обстановки, оценке ситуации, к определению времени и места нахождения</w:t>
            </w:r>
          </w:p>
        </w:tc>
      </w:tr>
      <w:tr w:rsidR="00491BAE" w:rsidRPr="009E5221" w:rsidTr="00E717DE">
        <w:tc>
          <w:tcPr>
            <w:tcW w:w="2518" w:type="dxa"/>
          </w:tcPr>
          <w:p w:rsidR="00491BAE" w:rsidRPr="009E5221" w:rsidRDefault="00491BAE" w:rsidP="00E717DE">
            <w:pPr>
              <w:ind w:firstLine="709"/>
              <w:jc w:val="both"/>
              <w:rPr>
                <w:b/>
                <w:bCs/>
                <w:snapToGrid w:val="0"/>
              </w:rPr>
            </w:pPr>
            <w:r w:rsidRPr="009E5221">
              <w:rPr>
                <w:b/>
                <w:bCs/>
                <w:snapToGrid w:val="0"/>
              </w:rPr>
              <w:t>Способность к общению</w:t>
            </w:r>
          </w:p>
        </w:tc>
        <w:tc>
          <w:tcPr>
            <w:tcW w:w="7903" w:type="dxa"/>
          </w:tcPr>
          <w:p w:rsidR="00491BAE" w:rsidRPr="009E5221" w:rsidRDefault="00491BAE" w:rsidP="00E717DE">
            <w:pPr>
              <w:ind w:firstLine="709"/>
              <w:jc w:val="both"/>
              <w:rPr>
                <w:snapToGrid w:val="0"/>
              </w:rPr>
            </w:pPr>
            <w:r w:rsidRPr="009E5221">
              <w:t>Способность к установлению контактов между людьми путем восприятия, переработки, хранения, воспроизведения и передачи информации</w:t>
            </w:r>
          </w:p>
        </w:tc>
      </w:tr>
      <w:tr w:rsidR="00491BAE" w:rsidRPr="009E5221" w:rsidTr="00E717DE">
        <w:tc>
          <w:tcPr>
            <w:tcW w:w="2518" w:type="dxa"/>
          </w:tcPr>
          <w:p w:rsidR="00491BAE" w:rsidRPr="009E5221" w:rsidRDefault="00491BAE" w:rsidP="00E717DE">
            <w:pPr>
              <w:ind w:firstLine="709"/>
              <w:jc w:val="both"/>
              <w:rPr>
                <w:b/>
                <w:bCs/>
                <w:snapToGrid w:val="0"/>
              </w:rPr>
            </w:pPr>
            <w:r w:rsidRPr="009E5221">
              <w:rPr>
                <w:b/>
                <w:bCs/>
                <w:snapToGrid w:val="0"/>
              </w:rPr>
              <w:t>Способность контролировать свое поведение</w:t>
            </w:r>
          </w:p>
        </w:tc>
        <w:tc>
          <w:tcPr>
            <w:tcW w:w="7903" w:type="dxa"/>
          </w:tcPr>
          <w:p w:rsidR="00491BAE" w:rsidRPr="009E5221" w:rsidRDefault="00491BAE" w:rsidP="00E717DE">
            <w:pPr>
              <w:ind w:firstLine="709"/>
              <w:jc w:val="both"/>
              <w:rPr>
                <w:snapToGrid w:val="0"/>
              </w:rPr>
            </w:pPr>
            <w:r w:rsidRPr="009E5221">
              <w:t>Способность к осознанию себя и адекватному поведению с учетом социально-правовых и морально-этических норм</w:t>
            </w:r>
          </w:p>
        </w:tc>
      </w:tr>
      <w:tr w:rsidR="00491BAE" w:rsidRPr="009E5221" w:rsidTr="00E717DE">
        <w:tc>
          <w:tcPr>
            <w:tcW w:w="2518" w:type="dxa"/>
          </w:tcPr>
          <w:p w:rsidR="00491BAE" w:rsidRPr="009E5221" w:rsidRDefault="00491BAE" w:rsidP="00E717DE">
            <w:pPr>
              <w:ind w:firstLine="709"/>
              <w:jc w:val="both"/>
              <w:rPr>
                <w:b/>
                <w:bCs/>
                <w:snapToGrid w:val="0"/>
              </w:rPr>
            </w:pPr>
            <w:r w:rsidRPr="009E5221">
              <w:rPr>
                <w:b/>
                <w:bCs/>
                <w:snapToGrid w:val="0"/>
              </w:rPr>
              <w:t>Способность к обучению</w:t>
            </w:r>
          </w:p>
        </w:tc>
        <w:tc>
          <w:tcPr>
            <w:tcW w:w="7903" w:type="dxa"/>
          </w:tcPr>
          <w:p w:rsidR="00491BAE" w:rsidRPr="009E5221" w:rsidRDefault="00491BAE" w:rsidP="00E717DE">
            <w:pPr>
              <w:ind w:firstLine="709"/>
              <w:jc w:val="both"/>
              <w:rPr>
                <w:snapToGrid w:val="0"/>
              </w:rPr>
            </w:pPr>
            <w:r w:rsidRPr="009E5221">
              <w:t>Способность к целенаправленному процессу организации деятельности по овладению знаниями, умениями, навыками и компетенцией, приобретению опыта деятельности (в том числе профессионального, социального, культурного, бытового характера), развитию способностей, приобретению опыта применения знаний в повседневной жизни и формированию мотивации получения образования в течение всей жизни</w:t>
            </w:r>
          </w:p>
        </w:tc>
      </w:tr>
      <w:tr w:rsidR="00491BAE" w:rsidRPr="009E5221" w:rsidTr="00E717DE">
        <w:tc>
          <w:tcPr>
            <w:tcW w:w="2518" w:type="dxa"/>
          </w:tcPr>
          <w:p w:rsidR="00491BAE" w:rsidRPr="009E5221" w:rsidRDefault="00491BAE" w:rsidP="00E717DE">
            <w:pPr>
              <w:ind w:firstLine="709"/>
              <w:jc w:val="both"/>
              <w:rPr>
                <w:b/>
                <w:bCs/>
                <w:snapToGrid w:val="0"/>
              </w:rPr>
            </w:pPr>
            <w:r w:rsidRPr="009E5221">
              <w:rPr>
                <w:b/>
                <w:bCs/>
                <w:snapToGrid w:val="0"/>
              </w:rPr>
              <w:t>Способность к трудовой деятельности</w:t>
            </w:r>
          </w:p>
        </w:tc>
        <w:tc>
          <w:tcPr>
            <w:tcW w:w="7903" w:type="dxa"/>
          </w:tcPr>
          <w:p w:rsidR="00491BAE" w:rsidRPr="009E5221" w:rsidRDefault="00491BAE" w:rsidP="00E717DE">
            <w:pPr>
              <w:ind w:firstLine="709"/>
              <w:jc w:val="both"/>
              <w:rPr>
                <w:snapToGrid w:val="0"/>
              </w:rPr>
            </w:pPr>
            <w:r w:rsidRPr="009E5221">
              <w:t>Способность осуществлять трудовую деятельность в соответствии с требованиями к содержанию, объему, качеству и условиям выполнения работы</w:t>
            </w:r>
          </w:p>
        </w:tc>
      </w:tr>
    </w:tbl>
    <w:p w:rsidR="00491BAE" w:rsidRPr="009E5221" w:rsidRDefault="00491BAE" w:rsidP="00491BAE">
      <w:pPr>
        <w:ind w:firstLine="709"/>
        <w:jc w:val="both"/>
        <w:rPr>
          <w:snapToGrid w:val="0"/>
        </w:rPr>
      </w:pPr>
    </w:p>
    <w:p w:rsidR="00491BAE" w:rsidRPr="009E5221" w:rsidRDefault="00491BAE" w:rsidP="00491BAE">
      <w:pPr>
        <w:ind w:firstLine="709"/>
        <w:jc w:val="both"/>
        <w:rPr>
          <w:snapToGrid w:val="0"/>
        </w:rPr>
      </w:pPr>
      <w:r w:rsidRPr="009E5221">
        <w:rPr>
          <w:snapToGrid w:val="0"/>
        </w:rPr>
        <w:t>Установление инвалидности у взрослых и детей осуществляется при предоставлении государственной услуги по проведению медико-социальной экспертизы. Для выполнения этой услуги в РФ функционируют федеральные учреждения медико-социальной экспертизы, подведомственные Министерству труда и социальной защиты Российской Федерации.</w:t>
      </w:r>
    </w:p>
    <w:p w:rsidR="00491BAE" w:rsidRPr="009E5221" w:rsidRDefault="00491BAE" w:rsidP="00491BAE">
      <w:pPr>
        <w:ind w:firstLine="709"/>
        <w:jc w:val="both"/>
        <w:rPr>
          <w:snapToGrid w:val="0"/>
        </w:rPr>
      </w:pPr>
      <w:r w:rsidRPr="009E5221">
        <w:rPr>
          <w:snapToGrid w:val="0"/>
        </w:rPr>
        <w:lastRenderedPageBreak/>
        <w:t>Условиями признания гражданина инвалидом являются</w:t>
      </w:r>
      <w:r w:rsidRPr="009E5221">
        <w:rPr>
          <w:snapToGrid w:val="0"/>
          <w:vertAlign w:val="superscript"/>
        </w:rPr>
        <w:footnoteReference w:id="3"/>
      </w:r>
      <w:r w:rsidRPr="009E5221">
        <w:rPr>
          <w:snapToGrid w:val="0"/>
        </w:rPr>
        <w:t>:</w:t>
      </w:r>
    </w:p>
    <w:p w:rsidR="00491BAE" w:rsidRPr="009E5221" w:rsidRDefault="00491BAE" w:rsidP="00491BAE">
      <w:pPr>
        <w:ind w:firstLine="709"/>
        <w:jc w:val="both"/>
        <w:rPr>
          <w:snapToGrid w:val="0"/>
        </w:rPr>
      </w:pPr>
      <w:r w:rsidRPr="009E5221">
        <w:rPr>
          <w:snapToGrid w:val="0"/>
        </w:rPr>
        <w:t>– нарушение здоровья со стойким расстройством функций организма, обусловленное заболеваниями, последствиями травм или дефектами;</w:t>
      </w:r>
    </w:p>
    <w:p w:rsidR="00491BAE" w:rsidRPr="009E5221" w:rsidRDefault="00491BAE" w:rsidP="00491BAE">
      <w:pPr>
        <w:ind w:firstLine="709"/>
        <w:jc w:val="both"/>
        <w:rPr>
          <w:snapToGrid w:val="0"/>
        </w:rPr>
      </w:pPr>
      <w:r w:rsidRPr="009E5221">
        <w:rPr>
          <w:snapToGrid w:val="0"/>
        </w:rPr>
        <w:t>– ограничение жизнедеятельности;</w:t>
      </w:r>
    </w:p>
    <w:p w:rsidR="00491BAE" w:rsidRPr="009E5221" w:rsidRDefault="00491BAE" w:rsidP="00491BAE">
      <w:pPr>
        <w:ind w:firstLine="709"/>
        <w:jc w:val="both"/>
        <w:rPr>
          <w:snapToGrid w:val="0"/>
        </w:rPr>
      </w:pPr>
      <w:r w:rsidRPr="009E5221">
        <w:rPr>
          <w:snapToGrid w:val="0"/>
        </w:rPr>
        <w:t>– необходимость осуществления мер социальной защиты, включая реабилитацию.</w:t>
      </w:r>
    </w:p>
    <w:p w:rsidR="00491BAE" w:rsidRPr="009E5221" w:rsidRDefault="00491BAE" w:rsidP="00491BAE">
      <w:pPr>
        <w:pStyle w:val="ConsPlusNormal"/>
        <w:ind w:firstLine="709"/>
        <w:jc w:val="both"/>
        <w:rPr>
          <w:rFonts w:ascii="Times New Roman" w:hAnsi="Times New Roman" w:cs="Times New Roman"/>
          <w:sz w:val="24"/>
          <w:szCs w:val="24"/>
        </w:rPr>
      </w:pPr>
      <w:r w:rsidRPr="009E5221">
        <w:rPr>
          <w:rFonts w:ascii="Times New Roman" w:hAnsi="Times New Roman" w:cs="Times New Roman"/>
          <w:sz w:val="24"/>
          <w:szCs w:val="24"/>
        </w:rPr>
        <w:t>Наличие лишь одного из указанных условий не является основанием, достаточным для признания гражданина инвалидом.</w:t>
      </w:r>
    </w:p>
    <w:p w:rsidR="00491BAE" w:rsidRPr="009E5221" w:rsidRDefault="00491BAE" w:rsidP="00491BAE">
      <w:pPr>
        <w:ind w:firstLine="709"/>
        <w:jc w:val="both"/>
        <w:rPr>
          <w:snapToGrid w:val="0"/>
        </w:rPr>
      </w:pPr>
      <w:r w:rsidRPr="009E5221">
        <w:rPr>
          <w:snapToGrid w:val="0"/>
        </w:rPr>
        <w:t xml:space="preserve"> Инвалидность устанавливают исходя из комплексной оценки состояния здоровья гражданина в соответствии с Классификациями и критериями, утвержденными Минтрудом РФ.</w:t>
      </w:r>
      <w:r w:rsidRPr="009E5221">
        <w:rPr>
          <w:rStyle w:val="ad"/>
        </w:rPr>
        <w:footnoteReference w:id="4"/>
      </w:r>
    </w:p>
    <w:p w:rsidR="00491BAE" w:rsidRPr="009E5221" w:rsidRDefault="00491BAE" w:rsidP="00491BAE">
      <w:pPr>
        <w:ind w:firstLine="709"/>
        <w:jc w:val="both"/>
        <w:rPr>
          <w:snapToGrid w:val="0"/>
        </w:rPr>
      </w:pPr>
      <w:r w:rsidRPr="009E5221">
        <w:t xml:space="preserve">В зависимости от степени расстройства функций организма гражданину, признанному инвалидом, устанавливается I, II или III группа инвалидности. I группа инвалидности устанавливается при наиболее тяжелых расстройствах функций организма, III группа инвалидности – при наиболее легких. </w:t>
      </w:r>
      <w:r w:rsidRPr="009E5221">
        <w:rPr>
          <w:snapToGrid w:val="0"/>
        </w:rPr>
        <w:t>Ребенку (лицу в возрасте до 18 лет) не зависимо от тяжести расстройства функций организма устанавливается категория «ребенок – инвалид».</w:t>
      </w:r>
    </w:p>
    <w:p w:rsidR="00491BAE" w:rsidRPr="009E5221" w:rsidRDefault="00491BAE" w:rsidP="00491BAE">
      <w:pPr>
        <w:pStyle w:val="ConsPlusNormal"/>
        <w:ind w:firstLine="709"/>
        <w:jc w:val="both"/>
        <w:rPr>
          <w:rFonts w:ascii="Times New Roman" w:hAnsi="Times New Roman" w:cs="Times New Roman"/>
          <w:sz w:val="24"/>
          <w:szCs w:val="24"/>
        </w:rPr>
      </w:pPr>
      <w:r w:rsidRPr="009E5221">
        <w:rPr>
          <w:rFonts w:ascii="Times New Roman" w:hAnsi="Times New Roman" w:cs="Times New Roman"/>
          <w:sz w:val="24"/>
          <w:szCs w:val="24"/>
        </w:rPr>
        <w:t>Гражданину, признанному инвалидом, выдаются справка, подтверждающая факт установления инвалидности, с указанием группы инвалидности, а также индивидуальная программа реабилитации. Порядок составления и формы справки и индивидуальной программы реабилитации утверждаются Минтруда России.</w:t>
      </w:r>
      <w:r w:rsidRPr="009E5221">
        <w:rPr>
          <w:rStyle w:val="ad"/>
          <w:rFonts w:ascii="Times New Roman" w:hAnsi="Times New Roman" w:cs="Times New Roman"/>
          <w:sz w:val="24"/>
          <w:szCs w:val="24"/>
        </w:rPr>
        <w:footnoteReference w:id="5"/>
      </w:r>
    </w:p>
    <w:p w:rsidR="00491BAE" w:rsidRPr="009E5221" w:rsidRDefault="00491BAE" w:rsidP="00491BAE">
      <w:pPr>
        <w:ind w:firstLine="709"/>
        <w:jc w:val="both"/>
        <w:rPr>
          <w:snapToGrid w:val="0"/>
        </w:rPr>
      </w:pPr>
      <w:r w:rsidRPr="009E5221">
        <w:rPr>
          <w:snapToGrid w:val="0"/>
        </w:rPr>
        <w:t>Наряду с термином «инвалид» в нормативных актах и специальной литературе используется термин «маломобильные группы населения» (МГН), который определяется как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здесь отнесены: инвалиды, люди с временным нарушением здоровья, беременные женщины, люди старших возрастов, люди с детскими колясками и т.п.».</w:t>
      </w:r>
      <w:r w:rsidRPr="009E5221">
        <w:rPr>
          <w:rStyle w:val="ad"/>
          <w:snapToGrid w:val="0"/>
        </w:rPr>
        <w:footnoteReference w:id="6"/>
      </w:r>
      <w:r w:rsidRPr="009E5221">
        <w:rPr>
          <w:snapToGrid w:val="0"/>
        </w:rPr>
        <w:t xml:space="preserve"> Таким образом, МГН – это более широкая категория людей, включающая в себя инвалидов.</w:t>
      </w:r>
    </w:p>
    <w:p w:rsidR="00491BAE" w:rsidRPr="009E5221" w:rsidRDefault="00491BAE" w:rsidP="00491BAE">
      <w:pPr>
        <w:pStyle w:val="ConsPlusNormal"/>
        <w:spacing w:before="120" w:after="120"/>
        <w:ind w:firstLine="709"/>
        <w:jc w:val="both"/>
        <w:rPr>
          <w:rFonts w:ascii="Times New Roman" w:hAnsi="Times New Roman" w:cs="Times New Roman"/>
          <w:b/>
          <w:sz w:val="24"/>
          <w:szCs w:val="24"/>
        </w:rPr>
      </w:pPr>
      <w:r w:rsidRPr="009E5221">
        <w:rPr>
          <w:rFonts w:ascii="Times New Roman" w:hAnsi="Times New Roman" w:cs="Times New Roman"/>
          <w:b/>
          <w:sz w:val="24"/>
          <w:szCs w:val="24"/>
        </w:rPr>
        <w:t>2. Систематизация форм инвалидности для решения вопросов доступности.</w:t>
      </w:r>
    </w:p>
    <w:p w:rsidR="00491BAE" w:rsidRPr="009E5221" w:rsidRDefault="00491BAE" w:rsidP="00491BAE">
      <w:pPr>
        <w:pStyle w:val="aa"/>
        <w:spacing w:after="0" w:line="240" w:lineRule="auto"/>
        <w:ind w:left="0" w:firstLine="709"/>
        <w:jc w:val="both"/>
        <w:rPr>
          <w:rFonts w:ascii="Times New Roman" w:hAnsi="Times New Roman"/>
          <w:sz w:val="24"/>
          <w:szCs w:val="24"/>
        </w:rPr>
      </w:pPr>
      <w:r w:rsidRPr="009E5221">
        <w:rPr>
          <w:rFonts w:ascii="Times New Roman" w:hAnsi="Times New Roman"/>
          <w:sz w:val="24"/>
          <w:szCs w:val="24"/>
        </w:rPr>
        <w:t>Для решения вопросов создания доступной среды жизнедеятельности на объектах социальной инфраструктуры разработана классификация форм инвалидности, которую условно можно обозначить «пентада косгу» (табл.2)</w:t>
      </w:r>
      <w:r w:rsidRPr="009E5221">
        <w:rPr>
          <w:rStyle w:val="ad"/>
          <w:rFonts w:ascii="Times New Roman" w:hAnsi="Times New Roman"/>
          <w:sz w:val="24"/>
          <w:szCs w:val="24"/>
        </w:rPr>
        <w:footnoteReference w:id="7"/>
      </w:r>
      <w:r w:rsidRPr="009E5221">
        <w:rPr>
          <w:rFonts w:ascii="Times New Roman" w:hAnsi="Times New Roman"/>
          <w:sz w:val="24"/>
          <w:szCs w:val="24"/>
        </w:rPr>
        <w:t>.</w:t>
      </w:r>
    </w:p>
    <w:p w:rsidR="00491BAE" w:rsidRPr="009E5221" w:rsidRDefault="00491BAE" w:rsidP="00491BAE">
      <w:pPr>
        <w:pStyle w:val="aa"/>
        <w:spacing w:after="0" w:line="240" w:lineRule="auto"/>
        <w:ind w:left="0" w:firstLine="709"/>
        <w:jc w:val="both"/>
        <w:rPr>
          <w:rFonts w:ascii="Times New Roman" w:hAnsi="Times New Roman"/>
          <w:sz w:val="24"/>
          <w:szCs w:val="24"/>
        </w:rPr>
      </w:pPr>
      <w:r w:rsidRPr="009E5221">
        <w:rPr>
          <w:rFonts w:ascii="Times New Roman" w:hAnsi="Times New Roman"/>
          <w:sz w:val="24"/>
          <w:szCs w:val="24"/>
        </w:rPr>
        <w:t xml:space="preserve">                                                                                                    Таблица 2</w:t>
      </w:r>
    </w:p>
    <w:p w:rsidR="00491BAE" w:rsidRPr="009E5221" w:rsidRDefault="00491BAE" w:rsidP="00491BAE">
      <w:pPr>
        <w:pStyle w:val="aa"/>
        <w:spacing w:after="0" w:line="240" w:lineRule="auto"/>
        <w:ind w:left="0" w:firstLine="709"/>
        <w:jc w:val="both"/>
        <w:rPr>
          <w:rFonts w:ascii="Times New Roman" w:hAnsi="Times New Roman"/>
          <w:sz w:val="24"/>
          <w:szCs w:val="24"/>
        </w:rPr>
      </w:pPr>
      <w:r w:rsidRPr="009E5221">
        <w:rPr>
          <w:rFonts w:ascii="Times New Roman" w:hAnsi="Times New Roman"/>
          <w:sz w:val="24"/>
          <w:szCs w:val="24"/>
        </w:rPr>
        <w:t xml:space="preserve">Классификация форм инвалидности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tblPr>
      <w:tblGrid>
        <w:gridCol w:w="1902"/>
        <w:gridCol w:w="4252"/>
        <w:gridCol w:w="2410"/>
      </w:tblGrid>
      <w:tr w:rsidR="00491BAE" w:rsidRPr="009E5221" w:rsidTr="00E717DE">
        <w:tc>
          <w:tcPr>
            <w:tcW w:w="1902" w:type="dxa"/>
            <w:tcBorders>
              <w:bottom w:val="single" w:sz="12" w:space="0" w:color="666666"/>
            </w:tcBorders>
            <w:shd w:val="clear" w:color="auto" w:fill="BDD6EE"/>
          </w:tcPr>
          <w:p w:rsidR="00491BAE" w:rsidRPr="009E5221" w:rsidRDefault="00491BAE" w:rsidP="00E717DE">
            <w:pPr>
              <w:pStyle w:val="aa"/>
              <w:spacing w:after="0" w:line="240" w:lineRule="auto"/>
              <w:ind w:left="0" w:firstLine="709"/>
              <w:jc w:val="both"/>
              <w:rPr>
                <w:rFonts w:ascii="Times New Roman" w:hAnsi="Times New Roman"/>
                <w:b/>
                <w:bCs/>
                <w:sz w:val="24"/>
                <w:szCs w:val="24"/>
              </w:rPr>
            </w:pPr>
            <w:r w:rsidRPr="009E5221">
              <w:rPr>
                <w:rFonts w:ascii="Times New Roman" w:hAnsi="Times New Roman"/>
                <w:b/>
                <w:bCs/>
                <w:sz w:val="24"/>
                <w:szCs w:val="24"/>
              </w:rPr>
              <w:t xml:space="preserve">Буквенное обозначение </w:t>
            </w:r>
          </w:p>
        </w:tc>
        <w:tc>
          <w:tcPr>
            <w:tcW w:w="4252" w:type="dxa"/>
            <w:tcBorders>
              <w:bottom w:val="single" w:sz="12" w:space="0" w:color="666666"/>
            </w:tcBorders>
            <w:shd w:val="clear" w:color="auto" w:fill="BDD6EE"/>
          </w:tcPr>
          <w:p w:rsidR="00491BAE" w:rsidRPr="009E5221" w:rsidRDefault="00491BAE" w:rsidP="00E717DE">
            <w:pPr>
              <w:pStyle w:val="aa"/>
              <w:spacing w:after="0" w:line="240" w:lineRule="auto"/>
              <w:ind w:left="0" w:firstLine="709"/>
              <w:jc w:val="both"/>
              <w:rPr>
                <w:rFonts w:ascii="Times New Roman" w:hAnsi="Times New Roman"/>
                <w:b/>
                <w:bCs/>
                <w:sz w:val="24"/>
                <w:szCs w:val="24"/>
              </w:rPr>
            </w:pPr>
            <w:r w:rsidRPr="009E5221">
              <w:rPr>
                <w:rFonts w:ascii="Times New Roman" w:hAnsi="Times New Roman"/>
                <w:b/>
                <w:bCs/>
                <w:sz w:val="24"/>
                <w:szCs w:val="24"/>
              </w:rPr>
              <w:t>Формы инвалидности</w:t>
            </w:r>
          </w:p>
        </w:tc>
        <w:tc>
          <w:tcPr>
            <w:tcW w:w="2410" w:type="dxa"/>
            <w:tcBorders>
              <w:bottom w:val="single" w:sz="12" w:space="0" w:color="666666"/>
            </w:tcBorders>
            <w:shd w:val="clear" w:color="auto" w:fill="BDD6EE"/>
          </w:tcPr>
          <w:p w:rsidR="00491BAE" w:rsidRPr="009E5221" w:rsidRDefault="00491BAE" w:rsidP="00E717DE">
            <w:pPr>
              <w:pStyle w:val="aa"/>
              <w:spacing w:after="0" w:line="240" w:lineRule="auto"/>
              <w:ind w:left="0" w:firstLine="709"/>
              <w:jc w:val="both"/>
              <w:rPr>
                <w:rFonts w:ascii="Times New Roman" w:hAnsi="Times New Roman"/>
                <w:b/>
                <w:bCs/>
                <w:sz w:val="24"/>
                <w:szCs w:val="24"/>
              </w:rPr>
            </w:pPr>
            <w:r w:rsidRPr="009E5221">
              <w:rPr>
                <w:rFonts w:ascii="Times New Roman" w:hAnsi="Times New Roman"/>
                <w:b/>
                <w:bCs/>
                <w:sz w:val="24"/>
                <w:szCs w:val="24"/>
              </w:rPr>
              <w:t>Графическое изображение</w:t>
            </w:r>
            <w:r w:rsidRPr="009E5221">
              <w:rPr>
                <w:rStyle w:val="ad"/>
                <w:rFonts w:ascii="Times New Roman" w:hAnsi="Times New Roman"/>
                <w:b/>
                <w:bCs/>
                <w:sz w:val="24"/>
                <w:szCs w:val="24"/>
              </w:rPr>
              <w:footnoteReference w:id="8"/>
            </w:r>
          </w:p>
        </w:tc>
      </w:tr>
      <w:tr w:rsidR="00491BAE" w:rsidRPr="009E5221" w:rsidTr="00E717DE">
        <w:tc>
          <w:tcPr>
            <w:tcW w:w="1902" w:type="dxa"/>
          </w:tcPr>
          <w:p w:rsidR="00491BAE" w:rsidRPr="009E5221" w:rsidRDefault="00491BAE" w:rsidP="00E717DE">
            <w:pPr>
              <w:pStyle w:val="aa"/>
              <w:spacing w:after="0" w:line="240" w:lineRule="auto"/>
              <w:ind w:left="0" w:firstLine="709"/>
              <w:jc w:val="both"/>
              <w:rPr>
                <w:rFonts w:ascii="Times New Roman" w:hAnsi="Times New Roman"/>
                <w:b/>
                <w:bCs/>
                <w:sz w:val="24"/>
                <w:szCs w:val="24"/>
              </w:rPr>
            </w:pPr>
            <w:r w:rsidRPr="009E5221">
              <w:rPr>
                <w:rFonts w:ascii="Times New Roman" w:hAnsi="Times New Roman"/>
                <w:b/>
                <w:bCs/>
                <w:sz w:val="24"/>
                <w:szCs w:val="24"/>
              </w:rPr>
              <w:t>К</w:t>
            </w:r>
          </w:p>
        </w:tc>
        <w:tc>
          <w:tcPr>
            <w:tcW w:w="4252" w:type="dxa"/>
          </w:tcPr>
          <w:p w:rsidR="00491BAE" w:rsidRPr="009E5221" w:rsidRDefault="00491BAE" w:rsidP="00E717DE">
            <w:pPr>
              <w:pStyle w:val="aa"/>
              <w:spacing w:after="0" w:line="240" w:lineRule="auto"/>
              <w:ind w:left="0" w:firstLine="709"/>
              <w:jc w:val="both"/>
              <w:rPr>
                <w:rFonts w:ascii="Times New Roman" w:hAnsi="Times New Roman"/>
                <w:sz w:val="24"/>
                <w:szCs w:val="24"/>
              </w:rPr>
            </w:pPr>
            <w:r w:rsidRPr="009E5221">
              <w:rPr>
                <w:rFonts w:ascii="Times New Roman" w:hAnsi="Times New Roman"/>
                <w:sz w:val="24"/>
                <w:szCs w:val="24"/>
              </w:rPr>
              <w:t>Инвалиды, передвигающиеся на креслах-колясках</w:t>
            </w:r>
          </w:p>
        </w:tc>
        <w:tc>
          <w:tcPr>
            <w:tcW w:w="2410" w:type="dxa"/>
          </w:tcPr>
          <w:p w:rsidR="00491BAE" w:rsidRPr="009E5221" w:rsidRDefault="00491BAE" w:rsidP="00E717DE">
            <w:pPr>
              <w:pStyle w:val="aa"/>
              <w:spacing w:after="0" w:line="240" w:lineRule="auto"/>
              <w:ind w:left="0" w:firstLine="709"/>
              <w:jc w:val="both"/>
              <w:rPr>
                <w:rFonts w:ascii="Times New Roman" w:hAnsi="Times New Roman"/>
                <w:sz w:val="24"/>
                <w:szCs w:val="24"/>
              </w:rPr>
            </w:pPr>
            <w:r>
              <w:rPr>
                <w:rFonts w:ascii="Times New Roman" w:hAnsi="Times New Roman"/>
                <w:noProof/>
                <w:color w:val="2D2D2D"/>
                <w:sz w:val="24"/>
                <w:szCs w:val="24"/>
                <w:lang w:eastAsia="ru-RU"/>
              </w:rPr>
              <w:drawing>
                <wp:inline distT="0" distB="0" distL="0" distR="0">
                  <wp:extent cx="447675" cy="419100"/>
                  <wp:effectExtent l="0" t="0" r="9525" b="0"/>
                  <wp:docPr id="7" name="Рисунок 7" descr="Об утверждении методики формирования и обновления карт доступности объектов и услуг, отображающих сравниваемую информацию о доступности объектов и услуг для инвалидов и других маломобильных групп насе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Об утверждении методики формирования и обновления карт доступности объектов и услуг, отображающих сравниваемую информацию о доступности объектов и услуг для инвалидов и других маломобильных групп населения"/>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419100"/>
                          </a:xfrm>
                          <a:prstGeom prst="rect">
                            <a:avLst/>
                          </a:prstGeom>
                          <a:noFill/>
                          <a:ln>
                            <a:noFill/>
                          </a:ln>
                        </pic:spPr>
                      </pic:pic>
                    </a:graphicData>
                  </a:graphic>
                </wp:inline>
              </w:drawing>
            </w:r>
          </w:p>
        </w:tc>
      </w:tr>
      <w:tr w:rsidR="00491BAE" w:rsidRPr="009E5221" w:rsidTr="00E717DE">
        <w:tc>
          <w:tcPr>
            <w:tcW w:w="1902" w:type="dxa"/>
          </w:tcPr>
          <w:p w:rsidR="00491BAE" w:rsidRPr="009E5221" w:rsidRDefault="00491BAE" w:rsidP="00E717DE">
            <w:pPr>
              <w:pStyle w:val="aa"/>
              <w:spacing w:after="0" w:line="240" w:lineRule="auto"/>
              <w:ind w:left="0" w:firstLine="709"/>
              <w:jc w:val="both"/>
              <w:rPr>
                <w:rFonts w:ascii="Times New Roman" w:hAnsi="Times New Roman"/>
                <w:b/>
                <w:bCs/>
                <w:sz w:val="24"/>
                <w:szCs w:val="24"/>
              </w:rPr>
            </w:pPr>
            <w:r w:rsidRPr="009E5221">
              <w:rPr>
                <w:rFonts w:ascii="Times New Roman" w:hAnsi="Times New Roman"/>
                <w:b/>
                <w:bCs/>
                <w:sz w:val="24"/>
                <w:szCs w:val="24"/>
              </w:rPr>
              <w:lastRenderedPageBreak/>
              <w:t>О</w:t>
            </w:r>
          </w:p>
        </w:tc>
        <w:tc>
          <w:tcPr>
            <w:tcW w:w="4252" w:type="dxa"/>
          </w:tcPr>
          <w:p w:rsidR="00491BAE" w:rsidRPr="009E5221" w:rsidRDefault="00491BAE" w:rsidP="00E717DE">
            <w:pPr>
              <w:pStyle w:val="aa"/>
              <w:spacing w:after="0" w:line="240" w:lineRule="auto"/>
              <w:ind w:left="0" w:firstLine="709"/>
              <w:jc w:val="both"/>
              <w:rPr>
                <w:rFonts w:ascii="Times New Roman" w:hAnsi="Times New Roman"/>
                <w:sz w:val="24"/>
                <w:szCs w:val="24"/>
              </w:rPr>
            </w:pPr>
            <w:r w:rsidRPr="009E5221">
              <w:rPr>
                <w:rFonts w:ascii="Times New Roman" w:hAnsi="Times New Roman"/>
                <w:sz w:val="24"/>
                <w:szCs w:val="24"/>
              </w:rPr>
              <w:t>Инвалиды с нарушениями опорно-двигательного аппарата</w:t>
            </w:r>
          </w:p>
        </w:tc>
        <w:tc>
          <w:tcPr>
            <w:tcW w:w="2410" w:type="dxa"/>
          </w:tcPr>
          <w:p w:rsidR="00491BAE" w:rsidRPr="009E5221" w:rsidRDefault="00491BAE" w:rsidP="00E717DE">
            <w:pPr>
              <w:pStyle w:val="aa"/>
              <w:spacing w:after="0" w:line="240" w:lineRule="auto"/>
              <w:ind w:left="0" w:firstLine="709"/>
              <w:jc w:val="both"/>
              <w:rPr>
                <w:rFonts w:ascii="Times New Roman" w:hAnsi="Times New Roman"/>
                <w:sz w:val="24"/>
                <w:szCs w:val="24"/>
              </w:rPr>
            </w:pPr>
            <w:r>
              <w:rPr>
                <w:rFonts w:ascii="Times New Roman" w:hAnsi="Times New Roman"/>
                <w:noProof/>
                <w:color w:val="2D2D2D"/>
                <w:sz w:val="24"/>
                <w:szCs w:val="24"/>
                <w:lang w:eastAsia="ru-RU"/>
              </w:rPr>
              <w:drawing>
                <wp:inline distT="0" distB="0" distL="0" distR="0">
                  <wp:extent cx="466725" cy="419100"/>
                  <wp:effectExtent l="0" t="0" r="9525" b="0"/>
                  <wp:docPr id="6" name="Рисунок 6" descr="Об утверждении методики формирования и обновления карт доступности объектов и услуг, отображающих сравниваемую информацию о доступности объектов и услуг для инвалидов и других маломобильных групп насе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Об утверждении методики формирования и обновления карт доступности объектов и услуг, отображающих сравниваемую информацию о доступности объектов и услуг для инвалидов и других маломобильных групп населения"/>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725" cy="419100"/>
                          </a:xfrm>
                          <a:prstGeom prst="rect">
                            <a:avLst/>
                          </a:prstGeom>
                          <a:noFill/>
                          <a:ln>
                            <a:noFill/>
                          </a:ln>
                        </pic:spPr>
                      </pic:pic>
                    </a:graphicData>
                  </a:graphic>
                </wp:inline>
              </w:drawing>
            </w:r>
          </w:p>
        </w:tc>
      </w:tr>
      <w:tr w:rsidR="00491BAE" w:rsidRPr="009E5221" w:rsidTr="00E717DE">
        <w:tc>
          <w:tcPr>
            <w:tcW w:w="1902" w:type="dxa"/>
          </w:tcPr>
          <w:p w:rsidR="00491BAE" w:rsidRPr="009E5221" w:rsidRDefault="00491BAE" w:rsidP="00E717DE">
            <w:pPr>
              <w:pStyle w:val="aa"/>
              <w:spacing w:after="0" w:line="240" w:lineRule="auto"/>
              <w:ind w:left="0" w:firstLine="709"/>
              <w:jc w:val="both"/>
              <w:rPr>
                <w:rFonts w:ascii="Times New Roman" w:hAnsi="Times New Roman"/>
                <w:b/>
                <w:bCs/>
                <w:sz w:val="24"/>
                <w:szCs w:val="24"/>
              </w:rPr>
            </w:pPr>
            <w:r w:rsidRPr="009E5221">
              <w:rPr>
                <w:rFonts w:ascii="Times New Roman" w:hAnsi="Times New Roman"/>
                <w:b/>
                <w:bCs/>
                <w:sz w:val="24"/>
                <w:szCs w:val="24"/>
              </w:rPr>
              <w:t>С</w:t>
            </w:r>
          </w:p>
        </w:tc>
        <w:tc>
          <w:tcPr>
            <w:tcW w:w="4252" w:type="dxa"/>
          </w:tcPr>
          <w:p w:rsidR="00491BAE" w:rsidRPr="009E5221" w:rsidRDefault="00491BAE" w:rsidP="00E717DE">
            <w:pPr>
              <w:pStyle w:val="aa"/>
              <w:spacing w:after="0" w:line="240" w:lineRule="auto"/>
              <w:ind w:left="0" w:firstLine="709"/>
              <w:jc w:val="both"/>
              <w:rPr>
                <w:rFonts w:ascii="Times New Roman" w:hAnsi="Times New Roman"/>
                <w:sz w:val="24"/>
                <w:szCs w:val="24"/>
              </w:rPr>
            </w:pPr>
            <w:r w:rsidRPr="009E5221">
              <w:rPr>
                <w:rFonts w:ascii="Times New Roman" w:hAnsi="Times New Roman"/>
                <w:sz w:val="24"/>
                <w:szCs w:val="24"/>
              </w:rPr>
              <w:t>Инвалиды с нарушениями зрения</w:t>
            </w:r>
          </w:p>
        </w:tc>
        <w:tc>
          <w:tcPr>
            <w:tcW w:w="2410" w:type="dxa"/>
          </w:tcPr>
          <w:p w:rsidR="00491BAE" w:rsidRPr="009E5221" w:rsidRDefault="00491BAE" w:rsidP="00E717DE">
            <w:pPr>
              <w:pStyle w:val="aa"/>
              <w:spacing w:after="0" w:line="240" w:lineRule="auto"/>
              <w:ind w:left="0" w:firstLine="709"/>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485775" cy="4286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775" cy="428625"/>
                          </a:xfrm>
                          <a:prstGeom prst="rect">
                            <a:avLst/>
                          </a:prstGeom>
                          <a:noFill/>
                          <a:ln>
                            <a:noFill/>
                          </a:ln>
                        </pic:spPr>
                      </pic:pic>
                    </a:graphicData>
                  </a:graphic>
                </wp:inline>
              </w:drawing>
            </w:r>
          </w:p>
        </w:tc>
      </w:tr>
      <w:tr w:rsidR="00491BAE" w:rsidRPr="009E5221" w:rsidTr="00E717DE">
        <w:tc>
          <w:tcPr>
            <w:tcW w:w="1902" w:type="dxa"/>
          </w:tcPr>
          <w:p w:rsidR="00491BAE" w:rsidRPr="009E5221" w:rsidRDefault="00491BAE" w:rsidP="00E717DE">
            <w:pPr>
              <w:pStyle w:val="aa"/>
              <w:spacing w:after="0" w:line="240" w:lineRule="auto"/>
              <w:ind w:left="0" w:firstLine="709"/>
              <w:jc w:val="both"/>
              <w:rPr>
                <w:rFonts w:ascii="Times New Roman" w:hAnsi="Times New Roman"/>
                <w:b/>
                <w:bCs/>
                <w:sz w:val="24"/>
                <w:szCs w:val="24"/>
              </w:rPr>
            </w:pPr>
            <w:r w:rsidRPr="009E5221">
              <w:rPr>
                <w:rFonts w:ascii="Times New Roman" w:hAnsi="Times New Roman"/>
                <w:b/>
                <w:bCs/>
                <w:sz w:val="24"/>
                <w:szCs w:val="24"/>
              </w:rPr>
              <w:t>Г</w:t>
            </w:r>
          </w:p>
        </w:tc>
        <w:tc>
          <w:tcPr>
            <w:tcW w:w="4252" w:type="dxa"/>
          </w:tcPr>
          <w:p w:rsidR="00491BAE" w:rsidRPr="009E5221" w:rsidRDefault="00491BAE" w:rsidP="00E717DE">
            <w:pPr>
              <w:pStyle w:val="aa"/>
              <w:spacing w:after="0" w:line="240" w:lineRule="auto"/>
              <w:ind w:left="0" w:firstLine="709"/>
              <w:jc w:val="both"/>
              <w:rPr>
                <w:rFonts w:ascii="Times New Roman" w:hAnsi="Times New Roman"/>
                <w:sz w:val="24"/>
                <w:szCs w:val="24"/>
              </w:rPr>
            </w:pPr>
            <w:r w:rsidRPr="009E5221">
              <w:rPr>
                <w:rFonts w:ascii="Times New Roman" w:hAnsi="Times New Roman"/>
                <w:sz w:val="24"/>
                <w:szCs w:val="24"/>
              </w:rPr>
              <w:t>Инвалиды с нарушениями слуха</w:t>
            </w:r>
          </w:p>
        </w:tc>
        <w:tc>
          <w:tcPr>
            <w:tcW w:w="2410" w:type="dxa"/>
          </w:tcPr>
          <w:p w:rsidR="00491BAE" w:rsidRPr="009E5221" w:rsidRDefault="00491BAE" w:rsidP="00E717DE">
            <w:pPr>
              <w:pStyle w:val="aa"/>
              <w:spacing w:after="0" w:line="240" w:lineRule="auto"/>
              <w:ind w:left="0" w:firstLine="709"/>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428625" cy="4000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400050"/>
                          </a:xfrm>
                          <a:prstGeom prst="rect">
                            <a:avLst/>
                          </a:prstGeom>
                          <a:noFill/>
                          <a:ln>
                            <a:noFill/>
                          </a:ln>
                        </pic:spPr>
                      </pic:pic>
                    </a:graphicData>
                  </a:graphic>
                </wp:inline>
              </w:drawing>
            </w:r>
          </w:p>
        </w:tc>
      </w:tr>
      <w:tr w:rsidR="00491BAE" w:rsidRPr="009E5221" w:rsidTr="00E717DE">
        <w:tc>
          <w:tcPr>
            <w:tcW w:w="1902" w:type="dxa"/>
          </w:tcPr>
          <w:p w:rsidR="00491BAE" w:rsidRPr="009E5221" w:rsidRDefault="00491BAE" w:rsidP="00E717DE">
            <w:pPr>
              <w:pStyle w:val="aa"/>
              <w:spacing w:after="0" w:line="240" w:lineRule="auto"/>
              <w:ind w:left="0" w:firstLine="709"/>
              <w:jc w:val="both"/>
              <w:rPr>
                <w:rFonts w:ascii="Times New Roman" w:hAnsi="Times New Roman"/>
                <w:b/>
                <w:bCs/>
                <w:sz w:val="24"/>
                <w:szCs w:val="24"/>
              </w:rPr>
            </w:pPr>
            <w:r w:rsidRPr="009E5221">
              <w:rPr>
                <w:rFonts w:ascii="Times New Roman" w:hAnsi="Times New Roman"/>
                <w:b/>
                <w:bCs/>
                <w:sz w:val="24"/>
                <w:szCs w:val="24"/>
              </w:rPr>
              <w:t>У</w:t>
            </w:r>
          </w:p>
        </w:tc>
        <w:tc>
          <w:tcPr>
            <w:tcW w:w="4252" w:type="dxa"/>
          </w:tcPr>
          <w:p w:rsidR="00491BAE" w:rsidRPr="009E5221" w:rsidRDefault="00491BAE" w:rsidP="00E717DE">
            <w:pPr>
              <w:pStyle w:val="aa"/>
              <w:spacing w:after="0" w:line="240" w:lineRule="auto"/>
              <w:ind w:left="0" w:firstLine="709"/>
              <w:jc w:val="both"/>
              <w:rPr>
                <w:rFonts w:ascii="Times New Roman" w:hAnsi="Times New Roman"/>
                <w:sz w:val="24"/>
                <w:szCs w:val="24"/>
              </w:rPr>
            </w:pPr>
            <w:r w:rsidRPr="009E5221">
              <w:rPr>
                <w:rFonts w:ascii="Times New Roman" w:hAnsi="Times New Roman"/>
                <w:sz w:val="24"/>
                <w:szCs w:val="24"/>
              </w:rPr>
              <w:t>Инвалиды с нарушениями умственного развития</w:t>
            </w:r>
          </w:p>
        </w:tc>
        <w:tc>
          <w:tcPr>
            <w:tcW w:w="2410" w:type="dxa"/>
          </w:tcPr>
          <w:p w:rsidR="00491BAE" w:rsidRPr="009E5221" w:rsidRDefault="00491BAE" w:rsidP="00E717DE">
            <w:pPr>
              <w:pStyle w:val="aa"/>
              <w:spacing w:after="0" w:line="240" w:lineRule="auto"/>
              <w:ind w:left="0" w:firstLine="709"/>
              <w:jc w:val="both"/>
              <w:rPr>
                <w:rFonts w:ascii="Times New Roman" w:hAnsi="Times New Roman"/>
                <w:sz w:val="24"/>
                <w:szCs w:val="24"/>
              </w:rPr>
            </w:pPr>
            <w:r>
              <w:rPr>
                <w:rFonts w:ascii="Times New Roman" w:hAnsi="Times New Roman"/>
                <w:noProof/>
                <w:color w:val="2D2D2D"/>
                <w:sz w:val="24"/>
                <w:szCs w:val="24"/>
                <w:lang w:eastAsia="ru-RU"/>
              </w:rPr>
              <w:drawing>
                <wp:inline distT="0" distB="0" distL="0" distR="0">
                  <wp:extent cx="428625" cy="400050"/>
                  <wp:effectExtent l="0" t="0" r="9525" b="0"/>
                  <wp:docPr id="3" name="Рисунок 3" descr="Об утверждении методики формирования и обновления карт доступности объектов и услуг, отображающих сравниваемую информацию о доступности объектов и услуг для инвалидов и других маломобильных групп насе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Об утверждении методики формирования и обновления карт доступности объектов и услуг, отображающих сравниваемую информацию о доступности объектов и услуг для инвалидов и других маломобильных групп населения"/>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400050"/>
                          </a:xfrm>
                          <a:prstGeom prst="rect">
                            <a:avLst/>
                          </a:prstGeom>
                          <a:noFill/>
                          <a:ln>
                            <a:noFill/>
                          </a:ln>
                        </pic:spPr>
                      </pic:pic>
                    </a:graphicData>
                  </a:graphic>
                </wp:inline>
              </w:drawing>
            </w:r>
          </w:p>
        </w:tc>
      </w:tr>
    </w:tbl>
    <w:p w:rsidR="00491BAE" w:rsidRPr="009E5221" w:rsidRDefault="00491BAE" w:rsidP="00491BAE">
      <w:pPr>
        <w:pStyle w:val="aa"/>
        <w:spacing w:after="0" w:line="240" w:lineRule="auto"/>
        <w:ind w:left="0" w:firstLine="709"/>
        <w:jc w:val="both"/>
        <w:rPr>
          <w:rFonts w:ascii="Times New Roman" w:hAnsi="Times New Roman"/>
          <w:sz w:val="24"/>
          <w:szCs w:val="24"/>
        </w:rPr>
      </w:pPr>
    </w:p>
    <w:p w:rsidR="00491BAE" w:rsidRPr="009E5221" w:rsidRDefault="00491BAE" w:rsidP="00491BAE">
      <w:pPr>
        <w:pStyle w:val="aa"/>
        <w:spacing w:after="0" w:line="240" w:lineRule="auto"/>
        <w:ind w:left="0" w:firstLine="709"/>
        <w:jc w:val="both"/>
        <w:rPr>
          <w:rFonts w:ascii="Times New Roman" w:hAnsi="Times New Roman"/>
          <w:sz w:val="24"/>
          <w:szCs w:val="24"/>
        </w:rPr>
      </w:pPr>
      <w:r w:rsidRPr="009E5221">
        <w:rPr>
          <w:rFonts w:ascii="Times New Roman" w:hAnsi="Times New Roman"/>
          <w:sz w:val="24"/>
          <w:szCs w:val="24"/>
        </w:rPr>
        <w:t>В зависимости от формы инвалидности лицо сталкивается с определенными барьерами, мешающими ему пользоваться зданиями, сооружениями и предоставляемыми населению услугами наравне с остальными людьми.</w:t>
      </w:r>
    </w:p>
    <w:p w:rsidR="00491BAE" w:rsidRPr="009E5221" w:rsidRDefault="00491BAE" w:rsidP="00491BAE">
      <w:pPr>
        <w:spacing w:before="120" w:after="120"/>
        <w:ind w:firstLine="709"/>
        <w:jc w:val="both"/>
        <w:rPr>
          <w:b/>
        </w:rPr>
      </w:pPr>
      <w:r w:rsidRPr="009E5221">
        <w:rPr>
          <w:b/>
        </w:rPr>
        <w:t>3.Краткая характеристика барьеров окружающей среды для инвалидов разных форм</w:t>
      </w:r>
    </w:p>
    <w:p w:rsidR="00491BAE" w:rsidRPr="009E5221" w:rsidRDefault="00491BAE" w:rsidP="00491BAE">
      <w:pPr>
        <w:pStyle w:val="aa"/>
        <w:spacing w:after="0" w:line="240" w:lineRule="auto"/>
        <w:ind w:left="0" w:firstLine="709"/>
        <w:jc w:val="both"/>
        <w:rPr>
          <w:rFonts w:ascii="Times New Roman" w:hAnsi="Times New Roman"/>
          <w:sz w:val="24"/>
          <w:szCs w:val="24"/>
        </w:rPr>
      </w:pPr>
      <w:r w:rsidRPr="009E5221">
        <w:rPr>
          <w:rFonts w:ascii="Times New Roman" w:hAnsi="Times New Roman"/>
          <w:i/>
          <w:sz w:val="24"/>
          <w:szCs w:val="24"/>
        </w:rPr>
        <w:t>Для инвалидов, передвигающихся на креслах-колясках,</w:t>
      </w:r>
      <w:r w:rsidRPr="009E5221">
        <w:rPr>
          <w:rFonts w:ascii="Times New Roman" w:hAnsi="Times New Roman"/>
          <w:sz w:val="24"/>
          <w:szCs w:val="24"/>
        </w:rPr>
        <w:t xml:space="preserve"> барьерами различной степени выраженности могут быть пороги, ступени, неровное, скользкое покрытие, неправильно установленные пандусы, отсутствие поручней, высокое расположение информации, высокие прилавки, отсутствие места для разворота на кресло-коляске, узкие дверные проемы, коридоры, отсутствие посторонней помощи при преодолении препятствий (при необходимости) и др. физические и информационные барьеры.</w:t>
      </w:r>
    </w:p>
    <w:p w:rsidR="00491BAE" w:rsidRPr="009E5221" w:rsidRDefault="00491BAE" w:rsidP="00491BAE">
      <w:pPr>
        <w:pStyle w:val="aa"/>
        <w:spacing w:after="0" w:line="240" w:lineRule="auto"/>
        <w:ind w:left="0" w:firstLine="709"/>
        <w:jc w:val="both"/>
        <w:rPr>
          <w:rFonts w:ascii="Times New Roman" w:hAnsi="Times New Roman"/>
          <w:i/>
          <w:sz w:val="24"/>
          <w:szCs w:val="24"/>
        </w:rPr>
      </w:pPr>
      <w:r w:rsidRPr="009E5221">
        <w:rPr>
          <w:rFonts w:ascii="Times New Roman" w:hAnsi="Times New Roman"/>
          <w:i/>
          <w:sz w:val="24"/>
          <w:szCs w:val="24"/>
        </w:rPr>
        <w:t xml:space="preserve">Для инвалидов с нарушениями опорно-двигательного аппарата </w:t>
      </w:r>
      <w:r w:rsidRPr="009E5221">
        <w:rPr>
          <w:rFonts w:ascii="Times New Roman" w:hAnsi="Times New Roman"/>
          <w:sz w:val="24"/>
          <w:szCs w:val="24"/>
        </w:rPr>
        <w:t>барьерами различной степени выраженности могут быть:</w:t>
      </w:r>
    </w:p>
    <w:p w:rsidR="00491BAE" w:rsidRPr="009E5221" w:rsidRDefault="00491BAE" w:rsidP="00491BAE">
      <w:pPr>
        <w:pStyle w:val="aa"/>
        <w:numPr>
          <w:ilvl w:val="0"/>
          <w:numId w:val="6"/>
        </w:numPr>
        <w:spacing w:after="0" w:line="240" w:lineRule="auto"/>
        <w:ind w:left="0" w:firstLine="709"/>
        <w:jc w:val="both"/>
        <w:rPr>
          <w:rFonts w:ascii="Times New Roman" w:hAnsi="Times New Roman"/>
          <w:sz w:val="24"/>
          <w:szCs w:val="24"/>
        </w:rPr>
      </w:pPr>
      <w:r w:rsidRPr="009E5221">
        <w:rPr>
          <w:rFonts w:ascii="Times New Roman" w:hAnsi="Times New Roman"/>
          <w:sz w:val="24"/>
          <w:szCs w:val="24"/>
        </w:rPr>
        <w:t xml:space="preserve">для лиц, передвигающихся самостоятельно с помощью тростей, костылей, опор –  пороги, ступени, неровное, скользкое покрытие, неправильно установленные пандусы, отсутствие поручней, отсутствие мест отдыха на пути движения и др. физические барьеры; </w:t>
      </w:r>
    </w:p>
    <w:p w:rsidR="00491BAE" w:rsidRPr="009E5221" w:rsidRDefault="00491BAE" w:rsidP="00491BAE">
      <w:pPr>
        <w:pStyle w:val="aa"/>
        <w:numPr>
          <w:ilvl w:val="0"/>
          <w:numId w:val="6"/>
        </w:numPr>
        <w:spacing w:after="0" w:line="240" w:lineRule="auto"/>
        <w:ind w:left="0" w:firstLine="709"/>
        <w:jc w:val="both"/>
        <w:rPr>
          <w:rFonts w:ascii="Times New Roman" w:hAnsi="Times New Roman"/>
          <w:sz w:val="24"/>
          <w:szCs w:val="24"/>
        </w:rPr>
      </w:pPr>
      <w:r w:rsidRPr="009E5221">
        <w:rPr>
          <w:rFonts w:ascii="Times New Roman" w:hAnsi="Times New Roman"/>
          <w:sz w:val="24"/>
          <w:szCs w:val="24"/>
        </w:rPr>
        <w:t>для лиц, не действующих руками –  препятствия при выполнении действий руками (открывание дверей, снятие одежды и обуви и т.д., пользование краном, клавишами и др.), отсутствие  помощи  на объекте социальной инфраструктуры для  осуществления  действий руками;</w:t>
      </w:r>
    </w:p>
    <w:p w:rsidR="00491BAE" w:rsidRPr="009E5221" w:rsidRDefault="00491BAE" w:rsidP="00491BAE">
      <w:pPr>
        <w:pStyle w:val="aa"/>
        <w:spacing w:after="0" w:line="240" w:lineRule="auto"/>
        <w:ind w:left="0" w:firstLine="709"/>
        <w:jc w:val="both"/>
        <w:rPr>
          <w:rFonts w:ascii="Times New Roman" w:hAnsi="Times New Roman"/>
          <w:sz w:val="24"/>
          <w:szCs w:val="24"/>
        </w:rPr>
      </w:pPr>
      <w:r w:rsidRPr="009E5221">
        <w:rPr>
          <w:rFonts w:ascii="Times New Roman" w:hAnsi="Times New Roman"/>
          <w:i/>
          <w:sz w:val="24"/>
          <w:szCs w:val="24"/>
        </w:rPr>
        <w:t>Для инвалидов с нарушениями  зрения</w:t>
      </w:r>
      <w:r w:rsidRPr="009E5221">
        <w:rPr>
          <w:rFonts w:ascii="Times New Roman" w:hAnsi="Times New Roman"/>
          <w:sz w:val="24"/>
          <w:szCs w:val="24"/>
        </w:rPr>
        <w:t xml:space="preserve"> барьерами различной степени выраженности могут быть отсутствие тактильных указателей, в том числе направления движения, информационных указателей, преграды на пути движения (стойки, колонны, углы, стеклянные двери без контрастного обозначения и др.); неровное, скользкое покрытие, отсутствие  помощи  на объекте социальной инфраструктуры для   получения информации и ориентации и др.</w:t>
      </w:r>
    </w:p>
    <w:p w:rsidR="00491BAE" w:rsidRPr="009E5221" w:rsidRDefault="00491BAE" w:rsidP="00491BAE">
      <w:pPr>
        <w:pStyle w:val="aa"/>
        <w:spacing w:after="0" w:line="240" w:lineRule="auto"/>
        <w:ind w:left="0" w:firstLine="709"/>
        <w:jc w:val="both"/>
        <w:rPr>
          <w:rFonts w:ascii="Times New Roman" w:hAnsi="Times New Roman"/>
          <w:sz w:val="24"/>
          <w:szCs w:val="24"/>
        </w:rPr>
      </w:pPr>
      <w:r w:rsidRPr="009E5221">
        <w:rPr>
          <w:rFonts w:ascii="Times New Roman" w:hAnsi="Times New Roman"/>
          <w:i/>
          <w:sz w:val="24"/>
          <w:szCs w:val="24"/>
        </w:rPr>
        <w:t xml:space="preserve">Для инвалидов с нарушениями слуха </w:t>
      </w:r>
      <w:r w:rsidRPr="009E5221">
        <w:rPr>
          <w:rFonts w:ascii="Times New Roman" w:hAnsi="Times New Roman"/>
          <w:sz w:val="24"/>
          <w:szCs w:val="24"/>
        </w:rPr>
        <w:t>барьерами различной степени выраженности могут быть отсутствие зрительной информации, в том числе при чрезвычайных ситуациях на объекте социальной инфраструктуры, отсутствие возможности подключения современных технических средств реабилитации (слуховых аппаратов) к системам информации (например, через индукционные петли), электромагнитные помехи при проходе через турникеты, средства контроля для лиц с кохлеарными имплантами, отсутствие  сурдопереводчика, тифлосурдопереводчика и др. информационные барьеры.</w:t>
      </w:r>
    </w:p>
    <w:p w:rsidR="00491BAE" w:rsidRPr="009E5221" w:rsidRDefault="00491BAE" w:rsidP="00491BAE">
      <w:pPr>
        <w:pStyle w:val="aa"/>
        <w:spacing w:after="0" w:line="240" w:lineRule="auto"/>
        <w:ind w:left="0" w:firstLine="709"/>
        <w:jc w:val="both"/>
        <w:rPr>
          <w:rFonts w:ascii="Times New Roman" w:hAnsi="Times New Roman"/>
          <w:sz w:val="24"/>
          <w:szCs w:val="24"/>
        </w:rPr>
      </w:pPr>
      <w:r w:rsidRPr="009E5221">
        <w:rPr>
          <w:rFonts w:ascii="Times New Roman" w:hAnsi="Times New Roman"/>
          <w:i/>
          <w:sz w:val="24"/>
          <w:szCs w:val="24"/>
        </w:rPr>
        <w:t>Для инвалидов с нарушениями   умственного развития</w:t>
      </w:r>
      <w:r w:rsidRPr="009E5221">
        <w:rPr>
          <w:rFonts w:ascii="Times New Roman" w:hAnsi="Times New Roman"/>
          <w:sz w:val="24"/>
          <w:szCs w:val="24"/>
        </w:rPr>
        <w:t xml:space="preserve"> барьерами различной степени выраженности могут быть отсутствие понятной  для усвоения информации на объекте социальной инфраструктуры,  отсутствие  помощи  на объекте социальной инфраструктуры для   получения информации и ориентации и др.</w:t>
      </w:r>
    </w:p>
    <w:p w:rsidR="00491BAE" w:rsidRPr="009E5221" w:rsidRDefault="00491BAE" w:rsidP="00491BAE">
      <w:pPr>
        <w:pStyle w:val="aa"/>
        <w:spacing w:before="120" w:after="120" w:line="240" w:lineRule="auto"/>
        <w:ind w:left="0" w:firstLine="709"/>
        <w:contextualSpacing w:val="0"/>
        <w:jc w:val="both"/>
        <w:rPr>
          <w:rFonts w:ascii="Times New Roman" w:hAnsi="Times New Roman"/>
          <w:b/>
          <w:sz w:val="24"/>
          <w:szCs w:val="24"/>
        </w:rPr>
      </w:pPr>
      <w:r w:rsidRPr="009E5221">
        <w:rPr>
          <w:rFonts w:ascii="Times New Roman" w:hAnsi="Times New Roman"/>
          <w:b/>
          <w:sz w:val="24"/>
          <w:szCs w:val="24"/>
        </w:rPr>
        <w:t>4. Общие рекомендации для специалистов по устранению барьеров для инвалидов с разными формами инвалидности.</w:t>
      </w:r>
    </w:p>
    <w:p w:rsidR="00491BAE" w:rsidRPr="009E5221" w:rsidRDefault="00491BAE" w:rsidP="00491BAE">
      <w:pPr>
        <w:pStyle w:val="aa"/>
        <w:spacing w:after="120" w:line="240" w:lineRule="auto"/>
        <w:ind w:left="0" w:firstLine="709"/>
        <w:contextualSpacing w:val="0"/>
        <w:jc w:val="both"/>
        <w:rPr>
          <w:rFonts w:ascii="Times New Roman" w:hAnsi="Times New Roman"/>
          <w:sz w:val="24"/>
          <w:szCs w:val="24"/>
        </w:rPr>
      </w:pPr>
      <w:r w:rsidRPr="009E5221">
        <w:rPr>
          <w:rFonts w:ascii="Times New Roman" w:hAnsi="Times New Roman"/>
          <w:sz w:val="24"/>
          <w:szCs w:val="24"/>
        </w:rPr>
        <w:t>Общие рекомендации по устранению барьеров окружающей среды на объектах социальной инфраструктуры представлены в табл.3</w:t>
      </w:r>
    </w:p>
    <w:p w:rsidR="00491BAE" w:rsidRPr="009E5221" w:rsidRDefault="00491BAE" w:rsidP="00491BAE">
      <w:pPr>
        <w:pStyle w:val="aa"/>
        <w:spacing w:before="120" w:after="120" w:line="240" w:lineRule="auto"/>
        <w:ind w:left="0" w:firstLine="709"/>
        <w:jc w:val="both"/>
        <w:rPr>
          <w:rFonts w:ascii="Times New Roman" w:hAnsi="Times New Roman"/>
          <w:sz w:val="24"/>
          <w:szCs w:val="24"/>
        </w:rPr>
      </w:pPr>
      <w:r w:rsidRPr="009E5221">
        <w:rPr>
          <w:rFonts w:ascii="Times New Roman" w:hAnsi="Times New Roman"/>
          <w:sz w:val="24"/>
          <w:szCs w:val="24"/>
        </w:rPr>
        <w:t>Таблица 3</w:t>
      </w:r>
    </w:p>
    <w:p w:rsidR="00491BAE" w:rsidRPr="009E5221" w:rsidRDefault="00491BAE" w:rsidP="00491BAE">
      <w:pPr>
        <w:ind w:firstLine="709"/>
        <w:jc w:val="both"/>
      </w:pPr>
      <w:r w:rsidRPr="009E5221">
        <w:lastRenderedPageBreak/>
        <w:t>Общие рекомендации по устранению барьеров окружающей среды для инвалидов с разными формами инвалидности</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tblPr>
      <w:tblGrid>
        <w:gridCol w:w="3085"/>
        <w:gridCol w:w="6486"/>
      </w:tblGrid>
      <w:tr w:rsidR="00491BAE" w:rsidRPr="009E5221" w:rsidTr="00E717DE">
        <w:tc>
          <w:tcPr>
            <w:tcW w:w="3085" w:type="dxa"/>
            <w:tcBorders>
              <w:bottom w:val="single" w:sz="12" w:space="0" w:color="666666"/>
            </w:tcBorders>
            <w:shd w:val="clear" w:color="auto" w:fill="BDD6EE"/>
          </w:tcPr>
          <w:p w:rsidR="00491BAE" w:rsidRPr="009E5221" w:rsidRDefault="00491BAE" w:rsidP="00E717DE">
            <w:pPr>
              <w:autoSpaceDE w:val="0"/>
              <w:autoSpaceDN w:val="0"/>
              <w:adjustRightInd w:val="0"/>
              <w:ind w:firstLine="709"/>
              <w:jc w:val="both"/>
              <w:rPr>
                <w:b/>
                <w:bCs/>
              </w:rPr>
            </w:pPr>
            <w:r w:rsidRPr="009E5221">
              <w:rPr>
                <w:b/>
                <w:bCs/>
              </w:rPr>
              <w:t>Основные формы инвалидности</w:t>
            </w:r>
          </w:p>
        </w:tc>
        <w:tc>
          <w:tcPr>
            <w:tcW w:w="6486" w:type="dxa"/>
            <w:tcBorders>
              <w:bottom w:val="single" w:sz="12" w:space="0" w:color="666666"/>
            </w:tcBorders>
            <w:shd w:val="clear" w:color="auto" w:fill="BDD6EE"/>
          </w:tcPr>
          <w:p w:rsidR="00491BAE" w:rsidRPr="009E5221" w:rsidRDefault="00491BAE" w:rsidP="00E717DE">
            <w:pPr>
              <w:autoSpaceDE w:val="0"/>
              <w:autoSpaceDN w:val="0"/>
              <w:adjustRightInd w:val="0"/>
              <w:ind w:firstLine="709"/>
              <w:jc w:val="both"/>
              <w:rPr>
                <w:b/>
                <w:bCs/>
              </w:rPr>
            </w:pPr>
            <w:r w:rsidRPr="009E5221">
              <w:rPr>
                <w:b/>
                <w:bCs/>
              </w:rPr>
              <w:t>Общие рекомендации по устранению барьеров окружающей среды</w:t>
            </w:r>
          </w:p>
        </w:tc>
      </w:tr>
      <w:tr w:rsidR="00491BAE" w:rsidRPr="009E5221" w:rsidTr="00E717DE">
        <w:tc>
          <w:tcPr>
            <w:tcW w:w="3085" w:type="dxa"/>
          </w:tcPr>
          <w:p w:rsidR="00491BAE" w:rsidRPr="009E5221" w:rsidRDefault="00491BAE" w:rsidP="00E717DE">
            <w:pPr>
              <w:pStyle w:val="aa"/>
              <w:autoSpaceDE w:val="0"/>
              <w:autoSpaceDN w:val="0"/>
              <w:adjustRightInd w:val="0"/>
              <w:spacing w:after="0" w:line="240" w:lineRule="auto"/>
              <w:ind w:left="0" w:firstLine="709"/>
              <w:jc w:val="both"/>
              <w:rPr>
                <w:rFonts w:ascii="Times New Roman" w:hAnsi="Times New Roman"/>
                <w:b/>
                <w:bCs/>
                <w:sz w:val="24"/>
                <w:szCs w:val="24"/>
              </w:rPr>
            </w:pPr>
            <w:r w:rsidRPr="009E5221">
              <w:rPr>
                <w:rFonts w:ascii="Times New Roman" w:hAnsi="Times New Roman"/>
                <w:b/>
                <w:bCs/>
                <w:sz w:val="24"/>
                <w:szCs w:val="24"/>
              </w:rPr>
              <w:t>Инвалиды, передвигающиеся на креслах-колясках</w:t>
            </w:r>
          </w:p>
        </w:tc>
        <w:tc>
          <w:tcPr>
            <w:tcW w:w="6486" w:type="dxa"/>
          </w:tcPr>
          <w:p w:rsidR="00491BAE" w:rsidRPr="009E5221" w:rsidRDefault="00491BAE" w:rsidP="00E717DE">
            <w:pPr>
              <w:autoSpaceDE w:val="0"/>
              <w:autoSpaceDN w:val="0"/>
              <w:adjustRightInd w:val="0"/>
              <w:ind w:firstLine="709"/>
              <w:jc w:val="both"/>
            </w:pPr>
            <w:r w:rsidRPr="009E5221">
              <w:t xml:space="preserve">Устранение физических барьеров на пути к месту предоставления услуг, альтернативные формы оказания услуг (в т.ч.) на дому, удобное размещение информации, организация работы помощников </w:t>
            </w:r>
          </w:p>
        </w:tc>
      </w:tr>
      <w:tr w:rsidR="00491BAE" w:rsidRPr="009E5221" w:rsidTr="00E717DE">
        <w:tc>
          <w:tcPr>
            <w:tcW w:w="3085" w:type="dxa"/>
          </w:tcPr>
          <w:p w:rsidR="00491BAE" w:rsidRPr="009E5221" w:rsidRDefault="00491BAE" w:rsidP="00E717DE">
            <w:pPr>
              <w:pStyle w:val="aa"/>
              <w:autoSpaceDE w:val="0"/>
              <w:autoSpaceDN w:val="0"/>
              <w:adjustRightInd w:val="0"/>
              <w:spacing w:after="0" w:line="240" w:lineRule="auto"/>
              <w:ind w:left="0" w:firstLine="709"/>
              <w:jc w:val="both"/>
              <w:rPr>
                <w:rFonts w:ascii="Times New Roman" w:hAnsi="Times New Roman"/>
                <w:b/>
                <w:bCs/>
                <w:sz w:val="24"/>
                <w:szCs w:val="24"/>
              </w:rPr>
            </w:pPr>
            <w:r w:rsidRPr="009E5221">
              <w:rPr>
                <w:rFonts w:ascii="Times New Roman" w:hAnsi="Times New Roman"/>
                <w:b/>
                <w:bCs/>
                <w:sz w:val="24"/>
                <w:szCs w:val="24"/>
              </w:rPr>
              <w:t>Инвалиды с нарушениями опорно-двигательного аппарата</w:t>
            </w:r>
          </w:p>
        </w:tc>
        <w:tc>
          <w:tcPr>
            <w:tcW w:w="6486" w:type="dxa"/>
          </w:tcPr>
          <w:p w:rsidR="00491BAE" w:rsidRPr="009E5221" w:rsidRDefault="00491BAE" w:rsidP="00E717DE">
            <w:pPr>
              <w:autoSpaceDE w:val="0"/>
              <w:autoSpaceDN w:val="0"/>
              <w:adjustRightInd w:val="0"/>
              <w:ind w:firstLine="709"/>
              <w:jc w:val="both"/>
            </w:pPr>
            <w:r w:rsidRPr="009E5221">
              <w:t>Устранение физических барьеров на пути к месту предоставления услуг, организация места для отдыха; для инвалидов не действующих руками- помощь при выполнении необходимых действий</w:t>
            </w:r>
          </w:p>
        </w:tc>
      </w:tr>
      <w:tr w:rsidR="00491BAE" w:rsidRPr="009E5221" w:rsidTr="00E717DE">
        <w:tc>
          <w:tcPr>
            <w:tcW w:w="3085" w:type="dxa"/>
          </w:tcPr>
          <w:p w:rsidR="00491BAE" w:rsidRPr="009E5221" w:rsidRDefault="00491BAE" w:rsidP="00E717DE">
            <w:pPr>
              <w:pStyle w:val="aa"/>
              <w:autoSpaceDE w:val="0"/>
              <w:autoSpaceDN w:val="0"/>
              <w:adjustRightInd w:val="0"/>
              <w:spacing w:after="0" w:line="240" w:lineRule="auto"/>
              <w:ind w:left="0" w:firstLine="709"/>
              <w:jc w:val="both"/>
              <w:rPr>
                <w:rFonts w:ascii="Times New Roman" w:hAnsi="Times New Roman"/>
                <w:b/>
                <w:bCs/>
                <w:sz w:val="24"/>
                <w:szCs w:val="24"/>
              </w:rPr>
            </w:pPr>
            <w:r w:rsidRPr="009E5221">
              <w:rPr>
                <w:rFonts w:ascii="Times New Roman" w:hAnsi="Times New Roman"/>
                <w:b/>
                <w:bCs/>
                <w:sz w:val="24"/>
                <w:szCs w:val="24"/>
              </w:rPr>
              <w:t>Инвалиды с нарушениями зрения</w:t>
            </w:r>
          </w:p>
        </w:tc>
        <w:tc>
          <w:tcPr>
            <w:tcW w:w="6486" w:type="dxa"/>
          </w:tcPr>
          <w:p w:rsidR="00491BAE" w:rsidRPr="009E5221" w:rsidRDefault="00491BAE" w:rsidP="00E717DE">
            <w:pPr>
              <w:autoSpaceDE w:val="0"/>
              <w:autoSpaceDN w:val="0"/>
              <w:adjustRightInd w:val="0"/>
              <w:ind w:firstLine="709"/>
              <w:jc w:val="both"/>
            </w:pPr>
            <w:r w:rsidRPr="009E5221">
              <w:t>Устранение информационных и физических барьеров на пути движения, предоставление информации в доступном виде (укрупненный шрифт, плоско-точечный шрифт Брайля, контрастные знаки), допуск тифлопереводчика, допуск собаки проводника</w:t>
            </w:r>
          </w:p>
        </w:tc>
      </w:tr>
      <w:tr w:rsidR="00491BAE" w:rsidRPr="009E5221" w:rsidTr="00E717DE">
        <w:tc>
          <w:tcPr>
            <w:tcW w:w="3085" w:type="dxa"/>
          </w:tcPr>
          <w:p w:rsidR="00491BAE" w:rsidRPr="009E5221" w:rsidRDefault="00491BAE" w:rsidP="00E717DE">
            <w:pPr>
              <w:pStyle w:val="aa"/>
              <w:autoSpaceDE w:val="0"/>
              <w:autoSpaceDN w:val="0"/>
              <w:adjustRightInd w:val="0"/>
              <w:spacing w:after="0" w:line="240" w:lineRule="auto"/>
              <w:ind w:left="0" w:firstLine="709"/>
              <w:jc w:val="both"/>
              <w:rPr>
                <w:rFonts w:ascii="Times New Roman" w:hAnsi="Times New Roman"/>
                <w:b/>
                <w:bCs/>
                <w:sz w:val="24"/>
                <w:szCs w:val="24"/>
              </w:rPr>
            </w:pPr>
            <w:r w:rsidRPr="009E5221">
              <w:rPr>
                <w:rFonts w:ascii="Times New Roman" w:hAnsi="Times New Roman"/>
                <w:b/>
                <w:bCs/>
                <w:sz w:val="24"/>
                <w:szCs w:val="24"/>
              </w:rPr>
              <w:t>Инвалиды с нарушениями слуха</w:t>
            </w:r>
          </w:p>
        </w:tc>
        <w:tc>
          <w:tcPr>
            <w:tcW w:w="6486" w:type="dxa"/>
          </w:tcPr>
          <w:p w:rsidR="00491BAE" w:rsidRPr="009E5221" w:rsidRDefault="00491BAE" w:rsidP="00E717DE">
            <w:pPr>
              <w:autoSpaceDE w:val="0"/>
              <w:autoSpaceDN w:val="0"/>
              <w:adjustRightInd w:val="0"/>
              <w:ind w:firstLine="709"/>
              <w:jc w:val="both"/>
            </w:pPr>
            <w:r w:rsidRPr="009E5221">
              <w:t>Устранение барьеров по предоставлению информации, допуск сурдопереводчика</w:t>
            </w:r>
          </w:p>
        </w:tc>
      </w:tr>
      <w:tr w:rsidR="00491BAE" w:rsidRPr="009E5221" w:rsidTr="00E717DE">
        <w:tc>
          <w:tcPr>
            <w:tcW w:w="3085" w:type="dxa"/>
          </w:tcPr>
          <w:p w:rsidR="00491BAE" w:rsidRPr="009E5221" w:rsidRDefault="00491BAE" w:rsidP="00E717DE">
            <w:pPr>
              <w:pStyle w:val="aa"/>
              <w:autoSpaceDE w:val="0"/>
              <w:autoSpaceDN w:val="0"/>
              <w:adjustRightInd w:val="0"/>
              <w:spacing w:after="0" w:line="240" w:lineRule="auto"/>
              <w:ind w:left="0" w:firstLine="709"/>
              <w:jc w:val="both"/>
              <w:rPr>
                <w:rFonts w:ascii="Times New Roman" w:hAnsi="Times New Roman"/>
                <w:b/>
                <w:bCs/>
                <w:sz w:val="24"/>
                <w:szCs w:val="24"/>
              </w:rPr>
            </w:pPr>
            <w:r w:rsidRPr="009E5221">
              <w:rPr>
                <w:rFonts w:ascii="Times New Roman" w:hAnsi="Times New Roman"/>
                <w:b/>
                <w:bCs/>
                <w:sz w:val="24"/>
                <w:szCs w:val="24"/>
              </w:rPr>
              <w:t>Инвалиды с нарушениями умственного развития</w:t>
            </w:r>
          </w:p>
        </w:tc>
        <w:tc>
          <w:tcPr>
            <w:tcW w:w="6486" w:type="dxa"/>
          </w:tcPr>
          <w:p w:rsidR="00491BAE" w:rsidRPr="009E5221" w:rsidRDefault="00491BAE" w:rsidP="00E717DE">
            <w:pPr>
              <w:autoSpaceDE w:val="0"/>
              <w:autoSpaceDN w:val="0"/>
              <w:adjustRightInd w:val="0"/>
              <w:ind w:firstLine="709"/>
              <w:jc w:val="both"/>
            </w:pPr>
            <w:r w:rsidRPr="009E5221">
              <w:t>Устранение барьеров по предоставлению информации («ясный язык» или «легкое чтение»), организация сопровождения</w:t>
            </w:r>
          </w:p>
        </w:tc>
      </w:tr>
    </w:tbl>
    <w:p w:rsidR="00491BAE" w:rsidRPr="00C23A80" w:rsidRDefault="00491BAE" w:rsidP="00491BAE">
      <w:pPr>
        <w:jc w:val="center"/>
        <w:rPr>
          <w:b/>
        </w:rPr>
      </w:pPr>
      <w:r w:rsidRPr="00C23A80">
        <w:rPr>
          <w:b/>
        </w:rPr>
        <w:t>Этика общения с инвалидами</w:t>
      </w:r>
    </w:p>
    <w:p w:rsidR="00491BAE" w:rsidRPr="00C23A80" w:rsidRDefault="00491BAE" w:rsidP="00491BAE">
      <w:pPr>
        <w:spacing w:before="240" w:after="120"/>
        <w:jc w:val="center"/>
        <w:rPr>
          <w:b/>
        </w:rPr>
      </w:pPr>
      <w:r w:rsidRPr="00C23A80">
        <w:rPr>
          <w:b/>
        </w:rPr>
        <w:t>1. Понятие «этика», философия независимой жизни, Декларация независимости инвалида</w:t>
      </w:r>
    </w:p>
    <w:p w:rsidR="00491BAE" w:rsidRPr="00C23A80" w:rsidRDefault="00491BAE" w:rsidP="00491BAE">
      <w:pPr>
        <w:ind w:firstLine="709"/>
        <w:jc w:val="both"/>
      </w:pPr>
      <w:r w:rsidRPr="00C23A80">
        <w:t>Важной составляющей деятельности по обеспечению доступности зданий, сооружений и предоставляемых населению услуг является соблюдение этических правил общения с инвалидами.</w:t>
      </w:r>
    </w:p>
    <w:p w:rsidR="00491BAE" w:rsidRPr="00C23A80" w:rsidRDefault="00491BAE" w:rsidP="00491BAE">
      <w:pPr>
        <w:pStyle w:val="a9"/>
        <w:shd w:val="clear" w:color="auto" w:fill="FFFFFF"/>
        <w:spacing w:before="0" w:after="0"/>
        <w:ind w:firstLine="709"/>
        <w:jc w:val="both"/>
        <w:textAlignment w:val="baseline"/>
      </w:pPr>
      <w:r w:rsidRPr="00C23A80">
        <w:t>Этика – учение о морали, нравственности. Термин «этика» впервые употребил Аристотель (384-322 до н.э.) для обозначения практической философии, которая должна дать ответ на вопрос, что мы должны делать, чтобы совершать правильные нравственные поступки.</w:t>
      </w:r>
    </w:p>
    <w:p w:rsidR="00491BAE" w:rsidRPr="00C23A80" w:rsidRDefault="00491BAE" w:rsidP="00491BAE">
      <w:pPr>
        <w:pStyle w:val="a9"/>
        <w:shd w:val="clear" w:color="auto" w:fill="FFFFFF"/>
        <w:spacing w:before="0" w:after="0"/>
        <w:ind w:firstLine="709"/>
        <w:jc w:val="both"/>
        <w:textAlignment w:val="baseline"/>
      </w:pPr>
      <w:r w:rsidRPr="00C23A80">
        <w:t>Важнейшими категориями этики являются: «добро», «зло», «справедливость», «благо», «ответственность», «долг», «совесть» и т.д.</w:t>
      </w:r>
    </w:p>
    <w:p w:rsidR="00491BAE" w:rsidRPr="00C23A80" w:rsidRDefault="00491BAE" w:rsidP="00491BAE">
      <w:pPr>
        <w:ind w:firstLine="709"/>
        <w:jc w:val="both"/>
      </w:pPr>
      <w:r w:rsidRPr="00C23A80">
        <w:t xml:space="preserve">Составной частью этики является </w:t>
      </w:r>
      <w:r w:rsidRPr="00C23A80">
        <w:rPr>
          <w:b/>
          <w:i/>
        </w:rPr>
        <w:t>профессиональная этика</w:t>
      </w:r>
      <w:r w:rsidRPr="00C23A80">
        <w:t xml:space="preserve"> – совокупность морально-этических и нравственных норм и модель поведения специалиста в соответствующей профессиональной сфере</w:t>
      </w:r>
      <w:r w:rsidRPr="00C23A80">
        <w:rPr>
          <w:rStyle w:val="ad"/>
        </w:rPr>
        <w:footnoteReference w:id="9"/>
      </w:r>
      <w:r w:rsidRPr="00C23A80">
        <w:t>. Профессиональная, или так называемая деловая этика призвана регулировать деятельность специалиста в сфере служебных отношений, в том числе к субъектам своего труда.</w:t>
      </w:r>
    </w:p>
    <w:p w:rsidR="00491BAE" w:rsidRPr="00C23A80" w:rsidRDefault="00491BAE" w:rsidP="00491BAE">
      <w:pPr>
        <w:pStyle w:val="a9"/>
        <w:shd w:val="clear" w:color="auto" w:fill="FFFFFF"/>
        <w:spacing w:before="0" w:after="0"/>
        <w:ind w:firstLine="709"/>
        <w:jc w:val="both"/>
        <w:textAlignment w:val="baseline"/>
      </w:pPr>
      <w:r w:rsidRPr="00C23A80">
        <w:t>Профессиональная этика для каждого из специалистов – не просто формальное требование, а главенствующий принцип ежедневной деятельности. Быть носителем этических принципов важно по нескольким причинам: соблюдение профессиональной этики ведет к успешному оказанию гражданам услуг, характерных для сферы деятельности учреждения, созданию и поддержанию репутации учреждения, а также формированию положительной культуры в учреждении или организации.</w:t>
      </w:r>
    </w:p>
    <w:p w:rsidR="00491BAE" w:rsidRPr="00C23A80" w:rsidRDefault="00491BAE" w:rsidP="00491BAE">
      <w:pPr>
        <w:ind w:firstLine="709"/>
        <w:jc w:val="both"/>
      </w:pPr>
      <w:r w:rsidRPr="00C23A80">
        <w:t xml:space="preserve">В целях дальнейшего совершенствования государственной социальной политики Российской Федерации в соответствии с Указом Президента РФ от 07.05.2012 N 597 Правительством РФ разработан комплекс мероприятий по   принятию кодексов профессиональной этики. </w:t>
      </w:r>
    </w:p>
    <w:p w:rsidR="00491BAE" w:rsidRPr="00C23A80" w:rsidRDefault="00491BAE" w:rsidP="00491BAE">
      <w:pPr>
        <w:ind w:firstLine="709"/>
        <w:jc w:val="both"/>
      </w:pPr>
      <w:r w:rsidRPr="00C23A80">
        <w:t xml:space="preserve">За последние годы приняты: </w:t>
      </w:r>
    </w:p>
    <w:p w:rsidR="00491BAE" w:rsidRPr="00C23A80" w:rsidRDefault="00491BAE" w:rsidP="00491BAE">
      <w:pPr>
        <w:ind w:firstLine="709"/>
        <w:jc w:val="both"/>
      </w:pPr>
      <w:r w:rsidRPr="00C23A80">
        <w:lastRenderedPageBreak/>
        <w:t>Кодекс этики и служебного поведения федеральных государственных гражданских служащих Министерства здравоохранения и социального развития Российской Федерации;</w:t>
      </w:r>
      <w:r w:rsidRPr="00C23A80">
        <w:rPr>
          <w:rStyle w:val="ad"/>
        </w:rPr>
        <w:footnoteReference w:id="10"/>
      </w:r>
    </w:p>
    <w:p w:rsidR="00491BAE" w:rsidRPr="00C23A80" w:rsidRDefault="00491BAE" w:rsidP="00491BAE">
      <w:pPr>
        <w:ind w:firstLine="709"/>
        <w:jc w:val="both"/>
      </w:pPr>
      <w:r w:rsidRPr="00C23A80">
        <w:t>Кодекс этики и служебного поведения работников органов управления социальной защиты населения и учреждений социального обслуживания;</w:t>
      </w:r>
      <w:r w:rsidRPr="00C23A80">
        <w:rPr>
          <w:rStyle w:val="ad"/>
        </w:rPr>
        <w:footnoteReference w:id="11"/>
      </w:r>
    </w:p>
    <w:p w:rsidR="00491BAE" w:rsidRPr="00C23A80" w:rsidRDefault="00491BAE" w:rsidP="00491BAE">
      <w:pPr>
        <w:ind w:firstLine="709"/>
        <w:jc w:val="both"/>
      </w:pPr>
      <w:r w:rsidRPr="00C23A80">
        <w:t>Кодекс профессиональной этики и служебного поведения работников федеральных государственных учреждений медико-социальной экспертиз.</w:t>
      </w:r>
      <w:r w:rsidRPr="00C23A80">
        <w:rPr>
          <w:rStyle w:val="ad"/>
        </w:rPr>
        <w:footnoteReference w:id="12"/>
      </w:r>
    </w:p>
    <w:p w:rsidR="00491BAE" w:rsidRPr="00C23A80" w:rsidRDefault="00491BAE" w:rsidP="00491BAE">
      <w:pPr>
        <w:pStyle w:val="a9"/>
        <w:shd w:val="clear" w:color="auto" w:fill="FFFFFF"/>
        <w:spacing w:before="0" w:after="0"/>
        <w:ind w:firstLine="709"/>
        <w:jc w:val="both"/>
        <w:textAlignment w:val="baseline"/>
      </w:pPr>
      <w:r w:rsidRPr="00C23A80">
        <w:t>В указанных кодексах определены важнейшие составляющие профессиональной этики. Среди них такие требования как добросовестность, гуманизм, беспристрастность, компетентность, нейтральность, корректность, терпимость, бесконфликтность, ответственность, порядочность и строгое соблюдение конфиденциальности.</w:t>
      </w:r>
    </w:p>
    <w:p w:rsidR="00491BAE" w:rsidRPr="00C23A80" w:rsidRDefault="00491BAE" w:rsidP="00491BAE">
      <w:pPr>
        <w:pStyle w:val="a9"/>
        <w:shd w:val="clear" w:color="auto" w:fill="FFFFFF"/>
        <w:spacing w:before="0" w:after="0"/>
        <w:ind w:firstLine="709"/>
        <w:jc w:val="both"/>
        <w:textAlignment w:val="baseline"/>
      </w:pPr>
      <w:r w:rsidRPr="00C23A80">
        <w:t>Традиционно в философии социальной защиты инвалидов выделяется ряд основополагающих, научно обоснованных принципов. Эти принципы не всегда едины по сущности, но объединены заботой об объекте и направленностью на предмет. Представляет интерес группа принципов «нищего», «барина» и «равного».</w:t>
      </w:r>
      <w:r w:rsidRPr="00C23A80">
        <w:rPr>
          <w:rStyle w:val="ad"/>
        </w:rPr>
        <w:footnoteReference w:id="13"/>
      </w:r>
    </w:p>
    <w:p w:rsidR="00491BAE" w:rsidRPr="00C23A80" w:rsidRDefault="00491BAE" w:rsidP="00491BAE">
      <w:pPr>
        <w:pStyle w:val="a9"/>
        <w:shd w:val="clear" w:color="auto" w:fill="FFFFFF"/>
        <w:spacing w:before="0" w:after="0"/>
        <w:ind w:firstLine="709"/>
        <w:jc w:val="both"/>
        <w:textAlignment w:val="baseline"/>
        <w:rPr>
          <w:i/>
        </w:rPr>
      </w:pPr>
      <w:r>
        <w:rPr>
          <w:i/>
          <w:noProof/>
        </w:rPr>
        <w:drawing>
          <wp:inline distT="0" distB="0" distL="0" distR="0">
            <wp:extent cx="6067425" cy="4991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579" t="17258" r="16927" b="14330"/>
                    <a:stretch>
                      <a:fillRect/>
                    </a:stretch>
                  </pic:blipFill>
                  <pic:spPr bwMode="auto">
                    <a:xfrm>
                      <a:off x="0" y="0"/>
                      <a:ext cx="6067425" cy="4991100"/>
                    </a:xfrm>
                    <a:prstGeom prst="rect">
                      <a:avLst/>
                    </a:prstGeom>
                    <a:noFill/>
                    <a:ln>
                      <a:noFill/>
                    </a:ln>
                  </pic:spPr>
                </pic:pic>
              </a:graphicData>
            </a:graphic>
          </wp:inline>
        </w:drawing>
      </w:r>
    </w:p>
    <w:p w:rsidR="00491BAE" w:rsidRPr="00C23A80" w:rsidRDefault="00491BAE" w:rsidP="00491BAE">
      <w:pPr>
        <w:pStyle w:val="a9"/>
        <w:shd w:val="clear" w:color="auto" w:fill="FFFFFF"/>
        <w:spacing w:before="0" w:after="0"/>
        <w:ind w:firstLine="709"/>
        <w:jc w:val="both"/>
        <w:textAlignment w:val="baseline"/>
      </w:pPr>
      <w:r w:rsidRPr="00C23A80">
        <w:rPr>
          <w:i/>
        </w:rPr>
        <w:t>Принцип нищего.</w:t>
      </w:r>
      <w:r w:rsidRPr="00C23A80">
        <w:t xml:space="preserve"> Этот принцип родился в древности, в рамках милосердия, религиозных общин. Как правило, он предполагает предоставление небольшой помощи каждым, кто может чем-то пожертвовать, а эффект защиты складывается из сложения посильной помощи конкретному индивиду за счет многих людей. При этом никто не беднеет, а кому-то оказывается </w:t>
      </w:r>
      <w:r w:rsidRPr="00C23A80">
        <w:lastRenderedPageBreak/>
        <w:t>помощь. Метод можно принимать в качестве скорой или временной неотложной помощи инвалиду или другому лицу. Его слабые стороны - выработка установки на пассивное иждивенчество с постепенным разрушением активного начала личности. В условиях свободного общества принцип не может быть долговременным, так как будет порождать армию иждивенцев, безвольных людей.</w:t>
      </w:r>
    </w:p>
    <w:p w:rsidR="00491BAE" w:rsidRPr="00C23A80" w:rsidRDefault="00491BAE" w:rsidP="00491BAE">
      <w:pPr>
        <w:pStyle w:val="a9"/>
        <w:shd w:val="clear" w:color="auto" w:fill="FFFFFF"/>
        <w:spacing w:before="0" w:after="0"/>
        <w:ind w:firstLine="709"/>
        <w:jc w:val="both"/>
        <w:textAlignment w:val="baseline"/>
      </w:pPr>
      <w:r w:rsidRPr="00C23A80">
        <w:rPr>
          <w:i/>
        </w:rPr>
        <w:t>Принцип барина</w:t>
      </w:r>
      <w:r w:rsidRPr="00C23A80">
        <w:t>. Основан на законодательном или насильственном изъятии результата чужого труда и передачи его нуждающимся. Этот принцип используется лицами, присваивающими результат чужого труда, и по их усмотрению или повелению часть этих плодов труда передаются нуждающимся. Таким «барином» мог быть помещик, капиталист, царь, правитель государства. Метод хорош тоже как временная мера. Его недостатки проистекают из того, что он основан на социальной несправедливости, и, опять таки, порождает иждивенчество, а так же бюрократический аппарат государства, связанный с распределением льгот.   Число льготников растет как снежный ком, и, достигая критической массы, угрожает социальным взрывом, т.е. нарушает основу социальной безопасности любой страны. Любое явление, основанное на саморазвитии, стремится к бесконечности. Такой бесконечностью в системе защиты на принципе барина является постепенное и неуклонное нарастание числа защищаемых при уменьшении числа защищающих. Этот принцип привел к падению Римской и других империй, основанных на рабстве. На его смену приходит следующий принцип.</w:t>
      </w:r>
    </w:p>
    <w:p w:rsidR="00491BAE" w:rsidRPr="00C23A80" w:rsidRDefault="00491BAE" w:rsidP="00491BAE">
      <w:pPr>
        <w:pStyle w:val="a9"/>
        <w:shd w:val="clear" w:color="auto" w:fill="FFFFFF"/>
        <w:spacing w:before="0" w:after="0"/>
        <w:ind w:firstLine="709"/>
        <w:jc w:val="both"/>
        <w:textAlignment w:val="baseline"/>
      </w:pPr>
      <w:r w:rsidRPr="00C23A80">
        <w:rPr>
          <w:i/>
        </w:rPr>
        <w:t>Принцип равного</w:t>
      </w:r>
      <w:r w:rsidRPr="00C23A80">
        <w:t>. Средства, которые используются в принципе барина для пассивного пенсионирования, направляются не столько на объект помощи, сколько на предмет, т.е. на установление связей между человеком и социумом: на систему медицинской, профессиональной, социальной, психолого-педагогической реабилитации и абилитации инвалидов; на создание условий для беспрепятственного доступа к объектам социальной инфраструктуры и др. После этого человек начинает сам зарабатывать, оставаясь личностью, несмотря на недостатки собственного здоровья. Примеры этому – Франклин Рузвельт, Николай Островский, Людвиг ванн Бетховен, Бедржих Сметана, Гомер, Альберт Эйнштейн, Стивен Хокинг и другие, известные деятели науки и искусства.</w:t>
      </w:r>
    </w:p>
    <w:p w:rsidR="00491BAE" w:rsidRPr="00C23A80" w:rsidRDefault="00491BAE" w:rsidP="00491BAE">
      <w:pPr>
        <w:pStyle w:val="a9"/>
        <w:shd w:val="clear" w:color="auto" w:fill="FFFFFF"/>
        <w:spacing w:before="0" w:after="0"/>
        <w:ind w:firstLine="709"/>
        <w:jc w:val="both"/>
        <w:textAlignment w:val="baseline"/>
      </w:pPr>
      <w:r w:rsidRPr="00C23A80">
        <w:t xml:space="preserve">Таким образом, идеи обеспечения беспрепятственного доступа инвалидов к объектам социальной инфраструктуры, которые нашли отражение в современном российском законодательстве, направлены на реализацию </w:t>
      </w:r>
      <w:r w:rsidRPr="00C23A80">
        <w:rPr>
          <w:i/>
        </w:rPr>
        <w:t xml:space="preserve">принципа равного </w:t>
      </w:r>
      <w:r w:rsidRPr="00C23A80">
        <w:t>и отражают закономерное прогрессивное развитие философии социальной защиты инвалидов в нашей стране.</w:t>
      </w:r>
    </w:p>
    <w:p w:rsidR="00491BAE" w:rsidRPr="00C23A80" w:rsidRDefault="00491BAE" w:rsidP="00491BAE">
      <w:pPr>
        <w:ind w:firstLine="709"/>
        <w:jc w:val="both"/>
      </w:pPr>
      <w:r w:rsidRPr="00C23A80">
        <w:t xml:space="preserve">Составной частью философии социальной защиты инвалидов является философия независимой жизни. Понятие </w:t>
      </w:r>
      <w:r w:rsidRPr="00C23A80">
        <w:rPr>
          <w:b/>
        </w:rPr>
        <w:t>«независимая жизнь»</w:t>
      </w:r>
      <w:r w:rsidRPr="00C23A80">
        <w:t xml:space="preserve"> в концептуальном значении подразумевает два взаимосвязанных момента: </w:t>
      </w:r>
    </w:p>
    <w:p w:rsidR="00491BAE" w:rsidRPr="00C23A80" w:rsidRDefault="00491BAE" w:rsidP="00491BAE">
      <w:pPr>
        <w:ind w:firstLine="709"/>
        <w:jc w:val="both"/>
      </w:pPr>
      <w:r w:rsidRPr="00C23A80">
        <w:t>1.Независимая жизнь – это право человека быть неотъемлемой частью жизни общества и принимать активное участие в социальных, политических и экономических процессах, иметь свободу выбора и свободу доступа к жилым и общественным зданиям, транспорту, средствам коммуникации, страхованию, труду и образованию, возможность самому определять и выбирать, принимать решения и управлять жизненными ситуациями.</w:t>
      </w:r>
    </w:p>
    <w:p w:rsidR="00491BAE" w:rsidRPr="00C23A80" w:rsidRDefault="00491BAE" w:rsidP="00491BAE">
      <w:pPr>
        <w:ind w:firstLine="709"/>
        <w:jc w:val="both"/>
      </w:pPr>
      <w:r w:rsidRPr="00C23A80">
        <w:t>2. Независимая жизнь - это способ мышления, это психологическая ориентация личности, которая зависит от ее взаимоотношений с другими личностями, ее физическими возможностями, системой служб поддержки и окружающей средой</w:t>
      </w:r>
      <w:r w:rsidRPr="00C23A80">
        <w:rPr>
          <w:rStyle w:val="ad"/>
        </w:rPr>
        <w:footnoteReference w:id="14"/>
      </w:r>
      <w:r w:rsidRPr="00C23A80">
        <w:t xml:space="preserve">. </w:t>
      </w:r>
    </w:p>
    <w:p w:rsidR="00491BAE" w:rsidRPr="00C23A80" w:rsidRDefault="00491BAE" w:rsidP="00491BAE">
      <w:pPr>
        <w:ind w:firstLine="709"/>
        <w:jc w:val="both"/>
      </w:pPr>
      <w:r w:rsidRPr="00C23A80">
        <w:t>Общие принципы и цели независимости инвалида сформулированы в Декларации независимости инвалида.</w:t>
      </w:r>
      <w:r w:rsidRPr="00C23A80">
        <w:rPr>
          <w:rStyle w:val="ad"/>
        </w:rPr>
        <w:footnoteReference w:id="15"/>
      </w:r>
    </w:p>
    <w:p w:rsidR="00491BAE" w:rsidRPr="00C23A80" w:rsidRDefault="00491BAE" w:rsidP="00491BAE">
      <w:pPr>
        <w:shd w:val="clear" w:color="auto" w:fill="FFFFFF"/>
        <w:ind w:firstLine="709"/>
        <w:jc w:val="both"/>
        <w:outlineLvl w:val="2"/>
        <w:rPr>
          <w:bCs/>
        </w:rPr>
      </w:pPr>
    </w:p>
    <w:p w:rsidR="00491BAE" w:rsidRPr="00C23A80" w:rsidRDefault="00491BAE" w:rsidP="00491BAE">
      <w:pPr>
        <w:ind w:firstLine="709"/>
        <w:jc w:val="both"/>
        <w:rPr>
          <w:bCs/>
        </w:rPr>
      </w:pPr>
      <w:bookmarkStart w:id="2" w:name="_Toc424478815"/>
      <w:r w:rsidRPr="00C23A80">
        <w:rPr>
          <w:bCs/>
        </w:rPr>
        <w:t>ДЕКЛАРАЦИЯ НЕЗАВИСИМОСТИ ИНВАЛИДА</w:t>
      </w:r>
      <w:bookmarkEnd w:id="2"/>
    </w:p>
    <w:p w:rsidR="00491BAE" w:rsidRPr="00C23A80" w:rsidRDefault="00491BAE" w:rsidP="00491BAE">
      <w:pPr>
        <w:pStyle w:val="aa"/>
        <w:shd w:val="clear" w:color="auto" w:fill="FFFFFF"/>
        <w:spacing w:after="0" w:line="240" w:lineRule="auto"/>
        <w:ind w:left="0" w:firstLine="709"/>
        <w:jc w:val="both"/>
        <w:rPr>
          <w:rFonts w:ascii="Times New Roman" w:hAnsi="Times New Roman"/>
          <w:sz w:val="24"/>
          <w:szCs w:val="24"/>
          <w:lang w:eastAsia="ru-RU"/>
        </w:rPr>
      </w:pPr>
      <w:r w:rsidRPr="00C23A80">
        <w:rPr>
          <w:rFonts w:ascii="Times New Roman" w:hAnsi="Times New Roman"/>
          <w:sz w:val="24"/>
          <w:szCs w:val="24"/>
          <w:lang w:eastAsia="ru-RU"/>
        </w:rPr>
        <w:t xml:space="preserve">Не рассматривайте мою инвалидность как проблему.  </w:t>
      </w:r>
    </w:p>
    <w:p w:rsidR="00491BAE" w:rsidRPr="00C23A80" w:rsidRDefault="00491BAE" w:rsidP="00491BAE">
      <w:pPr>
        <w:pStyle w:val="aa"/>
        <w:numPr>
          <w:ilvl w:val="0"/>
          <w:numId w:val="9"/>
        </w:numPr>
        <w:shd w:val="clear" w:color="auto" w:fill="FFFFFF"/>
        <w:spacing w:after="0" w:line="240" w:lineRule="auto"/>
        <w:ind w:left="0" w:firstLine="709"/>
        <w:jc w:val="both"/>
        <w:rPr>
          <w:rFonts w:ascii="Times New Roman" w:hAnsi="Times New Roman"/>
          <w:sz w:val="24"/>
          <w:szCs w:val="24"/>
          <w:lang w:eastAsia="ru-RU"/>
        </w:rPr>
      </w:pPr>
      <w:r w:rsidRPr="00C23A80">
        <w:rPr>
          <w:rFonts w:ascii="Times New Roman" w:hAnsi="Times New Roman"/>
          <w:sz w:val="24"/>
          <w:szCs w:val="24"/>
          <w:lang w:eastAsia="ru-RU"/>
        </w:rPr>
        <w:t xml:space="preserve">Не надо меня жалеть, я не так слаб, как кажется.  </w:t>
      </w:r>
    </w:p>
    <w:p w:rsidR="00491BAE" w:rsidRPr="00C23A80" w:rsidRDefault="00491BAE" w:rsidP="00491BAE">
      <w:pPr>
        <w:pStyle w:val="aa"/>
        <w:numPr>
          <w:ilvl w:val="0"/>
          <w:numId w:val="9"/>
        </w:numPr>
        <w:shd w:val="clear" w:color="auto" w:fill="FFFFFF"/>
        <w:spacing w:after="0" w:line="240" w:lineRule="auto"/>
        <w:ind w:left="0" w:firstLine="709"/>
        <w:jc w:val="both"/>
        <w:rPr>
          <w:rFonts w:ascii="Times New Roman" w:hAnsi="Times New Roman"/>
          <w:sz w:val="24"/>
          <w:szCs w:val="24"/>
          <w:lang w:eastAsia="ru-RU"/>
        </w:rPr>
      </w:pPr>
      <w:r w:rsidRPr="00C23A80">
        <w:rPr>
          <w:rFonts w:ascii="Times New Roman" w:hAnsi="Times New Roman"/>
          <w:sz w:val="24"/>
          <w:szCs w:val="24"/>
          <w:lang w:eastAsia="ru-RU"/>
        </w:rPr>
        <w:t>Не рассматривайте меня как пациента, так как я просто ваш соотечественник. </w:t>
      </w:r>
    </w:p>
    <w:p w:rsidR="00491BAE" w:rsidRPr="00C23A80" w:rsidRDefault="00491BAE" w:rsidP="00491BAE">
      <w:pPr>
        <w:pStyle w:val="aa"/>
        <w:numPr>
          <w:ilvl w:val="0"/>
          <w:numId w:val="9"/>
        </w:numPr>
        <w:shd w:val="clear" w:color="auto" w:fill="FFFFFF"/>
        <w:spacing w:after="0" w:line="240" w:lineRule="auto"/>
        <w:ind w:left="0" w:firstLine="709"/>
        <w:jc w:val="both"/>
        <w:rPr>
          <w:rFonts w:ascii="Times New Roman" w:hAnsi="Times New Roman"/>
          <w:sz w:val="24"/>
          <w:szCs w:val="24"/>
          <w:lang w:eastAsia="ru-RU"/>
        </w:rPr>
      </w:pPr>
      <w:r w:rsidRPr="00C23A80">
        <w:rPr>
          <w:rFonts w:ascii="Times New Roman" w:hAnsi="Times New Roman"/>
          <w:sz w:val="24"/>
          <w:szCs w:val="24"/>
          <w:lang w:eastAsia="ru-RU"/>
        </w:rPr>
        <w:t xml:space="preserve">Не старайтесь изменить меня. У вас нет на это права.  </w:t>
      </w:r>
    </w:p>
    <w:p w:rsidR="00491BAE" w:rsidRPr="00C23A80" w:rsidRDefault="00491BAE" w:rsidP="00491BAE">
      <w:pPr>
        <w:pStyle w:val="aa"/>
        <w:numPr>
          <w:ilvl w:val="0"/>
          <w:numId w:val="9"/>
        </w:numPr>
        <w:shd w:val="clear" w:color="auto" w:fill="FFFFFF"/>
        <w:spacing w:after="0" w:line="240" w:lineRule="auto"/>
        <w:ind w:left="0" w:firstLine="709"/>
        <w:jc w:val="both"/>
        <w:rPr>
          <w:rFonts w:ascii="Times New Roman" w:hAnsi="Times New Roman"/>
          <w:sz w:val="24"/>
          <w:szCs w:val="24"/>
          <w:lang w:eastAsia="ru-RU"/>
        </w:rPr>
      </w:pPr>
      <w:r w:rsidRPr="00C23A80">
        <w:rPr>
          <w:rFonts w:ascii="Times New Roman" w:hAnsi="Times New Roman"/>
          <w:sz w:val="24"/>
          <w:szCs w:val="24"/>
          <w:lang w:eastAsia="ru-RU"/>
        </w:rPr>
        <w:lastRenderedPageBreak/>
        <w:t xml:space="preserve">Не пытайтесь руководить мною. Я имею право на собственную жизнь, как любая личность.  </w:t>
      </w:r>
    </w:p>
    <w:p w:rsidR="00491BAE" w:rsidRPr="00C23A80" w:rsidRDefault="00491BAE" w:rsidP="00491BAE">
      <w:pPr>
        <w:pStyle w:val="aa"/>
        <w:numPr>
          <w:ilvl w:val="0"/>
          <w:numId w:val="9"/>
        </w:numPr>
        <w:shd w:val="clear" w:color="auto" w:fill="FFFFFF"/>
        <w:spacing w:after="0" w:line="240" w:lineRule="auto"/>
        <w:ind w:left="0" w:firstLine="709"/>
        <w:jc w:val="both"/>
        <w:rPr>
          <w:rFonts w:ascii="Times New Roman" w:hAnsi="Times New Roman"/>
          <w:sz w:val="24"/>
          <w:szCs w:val="24"/>
          <w:lang w:eastAsia="ru-RU"/>
        </w:rPr>
      </w:pPr>
      <w:r w:rsidRPr="00C23A80">
        <w:rPr>
          <w:rFonts w:ascii="Times New Roman" w:hAnsi="Times New Roman"/>
          <w:sz w:val="24"/>
          <w:szCs w:val="24"/>
          <w:lang w:eastAsia="ru-RU"/>
        </w:rPr>
        <w:t xml:space="preserve">Не учите быть меня покорным, смиренным и вежливым. Не делайте мне одолжения.  </w:t>
      </w:r>
    </w:p>
    <w:p w:rsidR="00491BAE" w:rsidRPr="00C23A80" w:rsidRDefault="00491BAE" w:rsidP="00491BAE">
      <w:pPr>
        <w:pStyle w:val="aa"/>
        <w:numPr>
          <w:ilvl w:val="0"/>
          <w:numId w:val="9"/>
        </w:numPr>
        <w:shd w:val="clear" w:color="auto" w:fill="FFFFFF"/>
        <w:spacing w:after="0" w:line="240" w:lineRule="auto"/>
        <w:ind w:left="0" w:firstLine="709"/>
        <w:jc w:val="both"/>
        <w:rPr>
          <w:rFonts w:ascii="Times New Roman" w:hAnsi="Times New Roman"/>
          <w:sz w:val="24"/>
          <w:szCs w:val="24"/>
          <w:lang w:eastAsia="ru-RU"/>
        </w:rPr>
      </w:pPr>
      <w:r w:rsidRPr="00C23A80">
        <w:rPr>
          <w:rFonts w:ascii="Times New Roman" w:hAnsi="Times New Roman"/>
          <w:sz w:val="24"/>
          <w:szCs w:val="24"/>
          <w:lang w:eastAsia="ru-RU"/>
        </w:rPr>
        <w:t xml:space="preserve">Признайте, что реальной проблемой, с которой сталкиваются инвалиды, является их социальное обесценивание и притеснение, предубежденное отношение к ним.  </w:t>
      </w:r>
    </w:p>
    <w:p w:rsidR="00491BAE" w:rsidRPr="00C23A80" w:rsidRDefault="00491BAE" w:rsidP="00491BAE">
      <w:pPr>
        <w:pStyle w:val="aa"/>
        <w:numPr>
          <w:ilvl w:val="0"/>
          <w:numId w:val="9"/>
        </w:numPr>
        <w:shd w:val="clear" w:color="auto" w:fill="FFFFFF"/>
        <w:spacing w:after="0" w:line="240" w:lineRule="auto"/>
        <w:ind w:left="0" w:firstLine="709"/>
        <w:jc w:val="both"/>
        <w:rPr>
          <w:rFonts w:ascii="Times New Roman" w:hAnsi="Times New Roman"/>
          <w:sz w:val="24"/>
          <w:szCs w:val="24"/>
          <w:lang w:eastAsia="ru-RU"/>
        </w:rPr>
      </w:pPr>
      <w:r w:rsidRPr="00C23A80">
        <w:rPr>
          <w:rFonts w:ascii="Times New Roman" w:hAnsi="Times New Roman"/>
          <w:sz w:val="24"/>
          <w:szCs w:val="24"/>
          <w:lang w:eastAsia="ru-RU"/>
        </w:rPr>
        <w:t xml:space="preserve">Поддержите меня, чтобы я мог по мере сил внести свой вклад в общество.  </w:t>
      </w:r>
    </w:p>
    <w:p w:rsidR="00491BAE" w:rsidRPr="00C23A80" w:rsidRDefault="00491BAE" w:rsidP="00491BAE">
      <w:pPr>
        <w:pStyle w:val="aa"/>
        <w:numPr>
          <w:ilvl w:val="0"/>
          <w:numId w:val="9"/>
        </w:numPr>
        <w:shd w:val="clear" w:color="auto" w:fill="FFFFFF"/>
        <w:spacing w:after="0" w:line="240" w:lineRule="auto"/>
        <w:ind w:left="0" w:firstLine="709"/>
        <w:jc w:val="both"/>
        <w:rPr>
          <w:rFonts w:ascii="Times New Roman" w:hAnsi="Times New Roman"/>
          <w:sz w:val="24"/>
          <w:szCs w:val="24"/>
          <w:lang w:eastAsia="ru-RU"/>
        </w:rPr>
      </w:pPr>
      <w:r w:rsidRPr="00C23A80">
        <w:rPr>
          <w:rFonts w:ascii="Times New Roman" w:hAnsi="Times New Roman"/>
          <w:sz w:val="24"/>
          <w:szCs w:val="24"/>
          <w:lang w:eastAsia="ru-RU"/>
        </w:rPr>
        <w:t>Помогите мне познать то, что я хочу. </w:t>
      </w:r>
    </w:p>
    <w:p w:rsidR="00491BAE" w:rsidRPr="00C23A80" w:rsidRDefault="00491BAE" w:rsidP="00491BAE">
      <w:pPr>
        <w:pStyle w:val="aa"/>
        <w:numPr>
          <w:ilvl w:val="0"/>
          <w:numId w:val="9"/>
        </w:numPr>
        <w:shd w:val="clear" w:color="auto" w:fill="FFFFFF"/>
        <w:spacing w:after="0" w:line="240" w:lineRule="auto"/>
        <w:ind w:left="0" w:firstLine="709"/>
        <w:jc w:val="both"/>
        <w:rPr>
          <w:rFonts w:ascii="Times New Roman" w:hAnsi="Times New Roman"/>
          <w:sz w:val="24"/>
          <w:szCs w:val="24"/>
          <w:lang w:eastAsia="ru-RU"/>
        </w:rPr>
      </w:pPr>
      <w:r w:rsidRPr="00C23A80">
        <w:rPr>
          <w:rFonts w:ascii="Times New Roman" w:hAnsi="Times New Roman"/>
          <w:sz w:val="24"/>
          <w:szCs w:val="24"/>
          <w:lang w:eastAsia="ru-RU"/>
        </w:rPr>
        <w:t>Будьте тем, кто заботится, не жалея времени, и кто не борется в попытке сделать лучше. </w:t>
      </w:r>
    </w:p>
    <w:p w:rsidR="00491BAE" w:rsidRPr="00C23A80" w:rsidRDefault="00491BAE" w:rsidP="00491BAE">
      <w:pPr>
        <w:pStyle w:val="aa"/>
        <w:numPr>
          <w:ilvl w:val="0"/>
          <w:numId w:val="9"/>
        </w:numPr>
        <w:shd w:val="clear" w:color="auto" w:fill="FFFFFF"/>
        <w:spacing w:after="0" w:line="240" w:lineRule="auto"/>
        <w:ind w:left="0" w:firstLine="709"/>
        <w:jc w:val="both"/>
        <w:rPr>
          <w:rFonts w:ascii="Times New Roman" w:hAnsi="Times New Roman"/>
          <w:sz w:val="24"/>
          <w:szCs w:val="24"/>
          <w:lang w:eastAsia="ru-RU"/>
        </w:rPr>
      </w:pPr>
      <w:r w:rsidRPr="00C23A80">
        <w:rPr>
          <w:rFonts w:ascii="Times New Roman" w:hAnsi="Times New Roman"/>
          <w:sz w:val="24"/>
          <w:szCs w:val="24"/>
          <w:lang w:eastAsia="ru-RU"/>
        </w:rPr>
        <w:t>Будьте со мной, даже когда мы боремся друг с другом. </w:t>
      </w:r>
    </w:p>
    <w:p w:rsidR="00491BAE" w:rsidRPr="00C23A80" w:rsidRDefault="00491BAE" w:rsidP="00491BAE">
      <w:pPr>
        <w:pStyle w:val="aa"/>
        <w:numPr>
          <w:ilvl w:val="0"/>
          <w:numId w:val="9"/>
        </w:numPr>
        <w:shd w:val="clear" w:color="auto" w:fill="FFFFFF"/>
        <w:spacing w:after="0" w:line="240" w:lineRule="auto"/>
        <w:ind w:left="0" w:firstLine="709"/>
        <w:jc w:val="both"/>
        <w:rPr>
          <w:rFonts w:ascii="Times New Roman" w:hAnsi="Times New Roman"/>
          <w:sz w:val="24"/>
          <w:szCs w:val="24"/>
          <w:lang w:eastAsia="ru-RU"/>
        </w:rPr>
      </w:pPr>
      <w:r w:rsidRPr="00C23A80">
        <w:rPr>
          <w:rFonts w:ascii="Times New Roman" w:hAnsi="Times New Roman"/>
          <w:sz w:val="24"/>
          <w:szCs w:val="24"/>
          <w:lang w:eastAsia="ru-RU"/>
        </w:rPr>
        <w:t>Не помогайте мне тогда, когда я в этом не нуждаюсь, если это даже доставляет вам удовольствие. </w:t>
      </w:r>
    </w:p>
    <w:p w:rsidR="00491BAE" w:rsidRPr="00C23A80" w:rsidRDefault="00491BAE" w:rsidP="00491BAE">
      <w:pPr>
        <w:pStyle w:val="aa"/>
        <w:numPr>
          <w:ilvl w:val="0"/>
          <w:numId w:val="9"/>
        </w:numPr>
        <w:shd w:val="clear" w:color="auto" w:fill="FFFFFF"/>
        <w:spacing w:after="0" w:line="240" w:lineRule="auto"/>
        <w:ind w:left="0" w:firstLine="709"/>
        <w:jc w:val="both"/>
        <w:rPr>
          <w:rFonts w:ascii="Times New Roman" w:hAnsi="Times New Roman"/>
          <w:sz w:val="24"/>
          <w:szCs w:val="24"/>
          <w:lang w:eastAsia="ru-RU"/>
        </w:rPr>
      </w:pPr>
      <w:r w:rsidRPr="00C23A80">
        <w:rPr>
          <w:rFonts w:ascii="Times New Roman" w:hAnsi="Times New Roman"/>
          <w:sz w:val="24"/>
          <w:szCs w:val="24"/>
          <w:lang w:eastAsia="ru-RU"/>
        </w:rPr>
        <w:t>Не восхищайтесь мною. Желание жить полноценной жизнью не заслуживает восхищения. </w:t>
      </w:r>
    </w:p>
    <w:p w:rsidR="00491BAE" w:rsidRPr="00C23A80" w:rsidRDefault="00491BAE" w:rsidP="00491BAE">
      <w:pPr>
        <w:pStyle w:val="aa"/>
        <w:numPr>
          <w:ilvl w:val="0"/>
          <w:numId w:val="9"/>
        </w:numPr>
        <w:shd w:val="clear" w:color="auto" w:fill="FFFFFF"/>
        <w:spacing w:after="0" w:line="240" w:lineRule="auto"/>
        <w:ind w:left="0" w:firstLine="709"/>
        <w:jc w:val="both"/>
        <w:rPr>
          <w:rFonts w:ascii="Times New Roman" w:hAnsi="Times New Roman"/>
          <w:sz w:val="24"/>
          <w:szCs w:val="24"/>
          <w:lang w:eastAsia="ru-RU"/>
        </w:rPr>
      </w:pPr>
      <w:r w:rsidRPr="00C23A80">
        <w:rPr>
          <w:rFonts w:ascii="Times New Roman" w:hAnsi="Times New Roman"/>
          <w:sz w:val="24"/>
          <w:szCs w:val="24"/>
          <w:lang w:eastAsia="ru-RU"/>
        </w:rPr>
        <w:t>Узнайте меня получше. Мы можем стать друзьями. </w:t>
      </w:r>
    </w:p>
    <w:p w:rsidR="00491BAE" w:rsidRPr="00C23A80" w:rsidRDefault="00491BAE" w:rsidP="00491BAE">
      <w:pPr>
        <w:pStyle w:val="aa"/>
        <w:numPr>
          <w:ilvl w:val="0"/>
          <w:numId w:val="9"/>
        </w:numPr>
        <w:shd w:val="clear" w:color="auto" w:fill="FFFFFF"/>
        <w:spacing w:after="0" w:line="240" w:lineRule="auto"/>
        <w:ind w:left="0" w:firstLine="709"/>
        <w:jc w:val="both"/>
        <w:rPr>
          <w:rFonts w:ascii="Times New Roman" w:hAnsi="Times New Roman"/>
          <w:sz w:val="24"/>
          <w:szCs w:val="24"/>
          <w:lang w:eastAsia="ru-RU"/>
        </w:rPr>
      </w:pPr>
      <w:r w:rsidRPr="00C23A80">
        <w:rPr>
          <w:rFonts w:ascii="Times New Roman" w:hAnsi="Times New Roman"/>
          <w:sz w:val="24"/>
          <w:szCs w:val="24"/>
          <w:lang w:eastAsia="ru-RU"/>
        </w:rPr>
        <w:t>Будьте союзниками в борьбе против тех, кто пользуется мною для собственного удовлетворения. </w:t>
      </w:r>
    </w:p>
    <w:p w:rsidR="00491BAE" w:rsidRDefault="00491BAE" w:rsidP="00491BAE">
      <w:pPr>
        <w:pStyle w:val="aa"/>
        <w:numPr>
          <w:ilvl w:val="0"/>
          <w:numId w:val="9"/>
        </w:numPr>
        <w:shd w:val="clear" w:color="auto" w:fill="FFFFFF"/>
        <w:spacing w:after="0" w:line="240" w:lineRule="auto"/>
        <w:ind w:left="0" w:firstLine="709"/>
        <w:jc w:val="both"/>
        <w:rPr>
          <w:rFonts w:ascii="Times New Roman" w:hAnsi="Times New Roman"/>
          <w:sz w:val="24"/>
          <w:szCs w:val="24"/>
          <w:lang w:eastAsia="ru-RU"/>
        </w:rPr>
      </w:pPr>
      <w:r w:rsidRPr="00C23A80">
        <w:rPr>
          <w:rFonts w:ascii="Times New Roman" w:hAnsi="Times New Roman"/>
          <w:sz w:val="24"/>
          <w:szCs w:val="24"/>
          <w:lang w:eastAsia="ru-RU"/>
        </w:rPr>
        <w:t xml:space="preserve">Давайте уважать друг друга. Ведь уважение предполагает равенство. Слушайте, поддерживайте и действуйте.  </w:t>
      </w:r>
    </w:p>
    <w:p w:rsidR="00491BAE" w:rsidRDefault="00491BAE" w:rsidP="00491BAE">
      <w:pPr>
        <w:pStyle w:val="aa"/>
        <w:shd w:val="clear" w:color="auto" w:fill="FFFFFF"/>
        <w:spacing w:after="0" w:line="240" w:lineRule="auto"/>
        <w:ind w:left="709"/>
        <w:jc w:val="both"/>
        <w:rPr>
          <w:rFonts w:ascii="Times New Roman" w:hAnsi="Times New Roman"/>
          <w:sz w:val="24"/>
          <w:szCs w:val="24"/>
          <w:lang w:eastAsia="ru-RU"/>
        </w:rPr>
        <w:sectPr w:rsidR="00491BAE" w:rsidSect="00232F9A">
          <w:pgSz w:w="11906" w:h="16838"/>
          <w:pgMar w:top="567" w:right="567" w:bottom="567" w:left="1134" w:header="709" w:footer="709" w:gutter="0"/>
          <w:cols w:space="708"/>
          <w:docGrid w:linePitch="360"/>
        </w:sectPr>
      </w:pPr>
    </w:p>
    <w:p w:rsidR="00D67EE6" w:rsidRDefault="00D67EE6" w:rsidP="00D67EE6">
      <w:pPr>
        <w:tabs>
          <w:tab w:val="left" w:pos="4102"/>
          <w:tab w:val="left" w:pos="4158"/>
        </w:tabs>
        <w:jc w:val="center"/>
        <w:rPr>
          <w:rFonts w:ascii="Cambria" w:hAnsi="Cambria"/>
          <w:b/>
          <w:sz w:val="20"/>
          <w:szCs w:val="20"/>
        </w:rPr>
      </w:pPr>
      <w:r>
        <w:rPr>
          <w:rFonts w:ascii="Cambria" w:hAnsi="Cambria"/>
          <w:b/>
          <w:sz w:val="20"/>
          <w:szCs w:val="20"/>
        </w:rPr>
        <w:lastRenderedPageBreak/>
        <w:t>Муниципальное казённое общеобразовательное учреждение</w:t>
      </w:r>
    </w:p>
    <w:p w:rsidR="00D67EE6" w:rsidRDefault="00D67EE6" w:rsidP="00D67EE6">
      <w:pPr>
        <w:tabs>
          <w:tab w:val="left" w:pos="4102"/>
          <w:tab w:val="left" w:pos="4158"/>
        </w:tabs>
        <w:jc w:val="center"/>
        <w:rPr>
          <w:rFonts w:ascii="Cambria" w:hAnsi="Cambria"/>
          <w:b/>
          <w:sz w:val="20"/>
          <w:szCs w:val="20"/>
        </w:rPr>
      </w:pPr>
      <w:r>
        <w:rPr>
          <w:rFonts w:ascii="Cambria" w:hAnsi="Cambria"/>
          <w:b/>
          <w:sz w:val="20"/>
          <w:szCs w:val="20"/>
        </w:rPr>
        <w:t>«Средняя школа № 14» г. Палласовки Волгоградской области</w:t>
      </w:r>
    </w:p>
    <w:p w:rsidR="00D67EE6" w:rsidRDefault="00D67EE6" w:rsidP="00D67EE6">
      <w:pPr>
        <w:tabs>
          <w:tab w:val="left" w:pos="4102"/>
          <w:tab w:val="left" w:pos="4158"/>
        </w:tabs>
        <w:jc w:val="center"/>
        <w:rPr>
          <w:rFonts w:ascii="Cambria" w:hAnsi="Cambria"/>
          <w:b/>
          <w:sz w:val="20"/>
          <w:szCs w:val="20"/>
        </w:rPr>
      </w:pPr>
    </w:p>
    <w:tbl>
      <w:tblPr>
        <w:tblpPr w:leftFromText="180" w:rightFromText="180" w:vertAnchor="page" w:horzAnchor="margin" w:tblpY="1666"/>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5218"/>
      </w:tblGrid>
      <w:tr w:rsidR="003541D3" w:rsidTr="003541D3">
        <w:trPr>
          <w:trHeight w:val="1260"/>
        </w:trPr>
        <w:tc>
          <w:tcPr>
            <w:tcW w:w="5148" w:type="dxa"/>
            <w:tcBorders>
              <w:top w:val="nil"/>
              <w:left w:val="nil"/>
              <w:bottom w:val="nil"/>
              <w:right w:val="nil"/>
            </w:tcBorders>
          </w:tcPr>
          <w:p w:rsidR="003541D3" w:rsidRDefault="003541D3" w:rsidP="003541D3">
            <w:pPr>
              <w:widowControl w:val="0"/>
              <w:autoSpaceDE w:val="0"/>
              <w:autoSpaceDN w:val="0"/>
              <w:adjustRightInd w:val="0"/>
              <w:spacing w:line="20" w:lineRule="atLeast"/>
              <w:ind w:left="-181"/>
              <w:jc w:val="center"/>
              <w:rPr>
                <w:rFonts w:ascii="Bookman Old Style" w:hAnsi="Bookman Old Style"/>
                <w:sz w:val="20"/>
                <w:szCs w:val="20"/>
              </w:rPr>
            </w:pPr>
          </w:p>
          <w:p w:rsidR="003541D3" w:rsidRDefault="003541D3" w:rsidP="003541D3">
            <w:pPr>
              <w:widowControl w:val="0"/>
              <w:autoSpaceDE w:val="0"/>
              <w:autoSpaceDN w:val="0"/>
              <w:adjustRightInd w:val="0"/>
              <w:spacing w:line="20" w:lineRule="atLeast"/>
              <w:ind w:left="-181"/>
              <w:jc w:val="center"/>
              <w:rPr>
                <w:rFonts w:ascii="Bookman Old Style" w:hAnsi="Bookman Old Style"/>
                <w:sz w:val="20"/>
                <w:szCs w:val="20"/>
              </w:rPr>
            </w:pPr>
            <w:r>
              <w:rPr>
                <w:rFonts w:ascii="Bookman Old Style" w:hAnsi="Bookman Old Style"/>
                <w:sz w:val="20"/>
                <w:szCs w:val="20"/>
              </w:rPr>
              <w:t>Согласовано</w:t>
            </w:r>
          </w:p>
          <w:p w:rsidR="003541D3" w:rsidRDefault="003541D3" w:rsidP="003541D3">
            <w:pPr>
              <w:spacing w:line="20" w:lineRule="atLeast"/>
              <w:ind w:left="-181"/>
              <w:rPr>
                <w:sz w:val="20"/>
                <w:szCs w:val="20"/>
              </w:rPr>
            </w:pPr>
            <w:r>
              <w:rPr>
                <w:rFonts w:ascii="Bookman Old Style" w:hAnsi="Bookman Old Style"/>
                <w:sz w:val="20"/>
                <w:szCs w:val="20"/>
              </w:rPr>
              <w:t>Председатель профсоюзной организации</w:t>
            </w:r>
            <w:r>
              <w:rPr>
                <w:sz w:val="20"/>
                <w:szCs w:val="20"/>
              </w:rPr>
              <w:t xml:space="preserve"> муниципального казённого общеобразовательного учреждения          «Средняя школа № 14» г. Палласовки Волгоградской области</w:t>
            </w:r>
          </w:p>
          <w:p w:rsidR="003541D3" w:rsidRDefault="003541D3" w:rsidP="003541D3">
            <w:pPr>
              <w:pStyle w:val="Style6"/>
              <w:widowControl/>
              <w:spacing w:line="317" w:lineRule="exact"/>
              <w:ind w:right="38"/>
              <w:rPr>
                <w:sz w:val="20"/>
                <w:szCs w:val="20"/>
              </w:rPr>
            </w:pPr>
            <w:r>
              <w:rPr>
                <w:sz w:val="20"/>
                <w:szCs w:val="20"/>
              </w:rPr>
              <w:t xml:space="preserve">          Протокол №4 от «16_»09.2015</w:t>
            </w:r>
          </w:p>
          <w:p w:rsidR="003541D3" w:rsidRPr="00EA766B" w:rsidRDefault="003541D3" w:rsidP="003541D3">
            <w:pPr>
              <w:pStyle w:val="Style6"/>
              <w:widowControl/>
              <w:spacing w:line="317" w:lineRule="exact"/>
              <w:ind w:right="38"/>
              <w:rPr>
                <w:bCs/>
                <w:caps/>
                <w:spacing w:val="20"/>
                <w:sz w:val="20"/>
                <w:szCs w:val="20"/>
              </w:rPr>
            </w:pPr>
            <w:r>
              <w:rPr>
                <w:bCs/>
                <w:caps/>
                <w:spacing w:val="20"/>
                <w:sz w:val="20"/>
                <w:szCs w:val="20"/>
              </w:rPr>
              <w:t>__________________и</w:t>
            </w:r>
            <w:r>
              <w:rPr>
                <w:bCs/>
                <w:spacing w:val="20"/>
                <w:sz w:val="20"/>
                <w:szCs w:val="20"/>
              </w:rPr>
              <w:t>салиева</w:t>
            </w:r>
            <w:r>
              <w:rPr>
                <w:bCs/>
                <w:caps/>
                <w:spacing w:val="20"/>
                <w:sz w:val="20"/>
                <w:szCs w:val="20"/>
              </w:rPr>
              <w:t xml:space="preserve"> Л.Н.</w:t>
            </w:r>
          </w:p>
          <w:p w:rsidR="003541D3" w:rsidRPr="00C209EB" w:rsidRDefault="003541D3" w:rsidP="003541D3">
            <w:pPr>
              <w:spacing w:line="20" w:lineRule="atLeast"/>
              <w:ind w:left="-181"/>
              <w:rPr>
                <w:sz w:val="20"/>
                <w:szCs w:val="20"/>
              </w:rPr>
            </w:pPr>
          </w:p>
        </w:tc>
        <w:tc>
          <w:tcPr>
            <w:tcW w:w="5218" w:type="dxa"/>
            <w:tcBorders>
              <w:top w:val="nil"/>
              <w:left w:val="nil"/>
              <w:bottom w:val="nil"/>
              <w:right w:val="nil"/>
            </w:tcBorders>
          </w:tcPr>
          <w:p w:rsidR="003541D3" w:rsidRDefault="003541D3" w:rsidP="003541D3">
            <w:pPr>
              <w:spacing w:line="20" w:lineRule="atLeast"/>
              <w:jc w:val="center"/>
              <w:rPr>
                <w:sz w:val="20"/>
                <w:szCs w:val="20"/>
              </w:rPr>
            </w:pPr>
          </w:p>
          <w:p w:rsidR="003541D3" w:rsidRDefault="003541D3" w:rsidP="003541D3">
            <w:pPr>
              <w:spacing w:line="20" w:lineRule="atLeast"/>
              <w:ind w:left="-181"/>
              <w:jc w:val="center"/>
              <w:rPr>
                <w:rFonts w:ascii="Bookman Old Style" w:hAnsi="Bookman Old Style"/>
                <w:sz w:val="20"/>
                <w:szCs w:val="20"/>
              </w:rPr>
            </w:pPr>
            <w:r>
              <w:rPr>
                <w:sz w:val="20"/>
                <w:szCs w:val="20"/>
              </w:rPr>
              <w:t>Утвержден</w:t>
            </w:r>
          </w:p>
          <w:p w:rsidR="003541D3" w:rsidRDefault="003541D3" w:rsidP="003541D3">
            <w:pPr>
              <w:spacing w:line="20" w:lineRule="atLeast"/>
              <w:ind w:left="-181"/>
              <w:jc w:val="center"/>
              <w:rPr>
                <w:sz w:val="20"/>
                <w:szCs w:val="20"/>
              </w:rPr>
            </w:pPr>
            <w:r>
              <w:rPr>
                <w:sz w:val="20"/>
                <w:szCs w:val="20"/>
              </w:rPr>
              <w:t xml:space="preserve">директором  муниципального казённого общеобразовательного учреждения </w:t>
            </w:r>
          </w:p>
          <w:p w:rsidR="003541D3" w:rsidRDefault="003541D3" w:rsidP="003541D3">
            <w:pPr>
              <w:spacing w:line="20" w:lineRule="atLeast"/>
              <w:ind w:left="-181"/>
              <w:jc w:val="center"/>
              <w:rPr>
                <w:sz w:val="20"/>
                <w:szCs w:val="20"/>
              </w:rPr>
            </w:pPr>
            <w:r>
              <w:rPr>
                <w:sz w:val="20"/>
                <w:szCs w:val="20"/>
              </w:rPr>
              <w:t xml:space="preserve">«Средняя школа № 14» </w:t>
            </w:r>
          </w:p>
          <w:p w:rsidR="003541D3" w:rsidRDefault="003541D3" w:rsidP="003541D3">
            <w:pPr>
              <w:spacing w:line="20" w:lineRule="atLeast"/>
              <w:ind w:left="-181"/>
              <w:jc w:val="center"/>
              <w:rPr>
                <w:sz w:val="20"/>
                <w:szCs w:val="20"/>
              </w:rPr>
            </w:pPr>
            <w:r>
              <w:rPr>
                <w:sz w:val="20"/>
                <w:szCs w:val="20"/>
              </w:rPr>
              <w:t>г. Палласовки Волгоградской области</w:t>
            </w:r>
          </w:p>
          <w:p w:rsidR="003541D3" w:rsidRDefault="003541D3" w:rsidP="003541D3">
            <w:pPr>
              <w:spacing w:line="20" w:lineRule="atLeast"/>
              <w:ind w:left="-181"/>
              <w:jc w:val="center"/>
              <w:rPr>
                <w:sz w:val="20"/>
                <w:szCs w:val="20"/>
              </w:rPr>
            </w:pPr>
            <w:r>
              <w:rPr>
                <w:sz w:val="20"/>
                <w:szCs w:val="20"/>
              </w:rPr>
              <w:t>Приказ №_86   от «16»09 2015 г</w:t>
            </w:r>
          </w:p>
          <w:p w:rsidR="003541D3" w:rsidRDefault="003541D3" w:rsidP="003541D3">
            <w:pPr>
              <w:spacing w:line="20" w:lineRule="atLeast"/>
              <w:ind w:left="-181"/>
              <w:jc w:val="center"/>
              <w:rPr>
                <w:sz w:val="20"/>
                <w:szCs w:val="20"/>
              </w:rPr>
            </w:pPr>
            <w:r>
              <w:rPr>
                <w:sz w:val="20"/>
                <w:szCs w:val="20"/>
              </w:rPr>
              <w:t>Директор  МКОУ «СШ №14»</w:t>
            </w:r>
          </w:p>
          <w:p w:rsidR="003541D3" w:rsidRDefault="003541D3" w:rsidP="003541D3">
            <w:pPr>
              <w:spacing w:line="20" w:lineRule="atLeast"/>
              <w:rPr>
                <w:sz w:val="20"/>
                <w:szCs w:val="20"/>
              </w:rPr>
            </w:pPr>
            <w:r>
              <w:rPr>
                <w:sz w:val="20"/>
                <w:szCs w:val="20"/>
              </w:rPr>
              <w:t xml:space="preserve">                            _________О.В..Боброва                       </w:t>
            </w:r>
          </w:p>
          <w:p w:rsidR="003541D3" w:rsidRDefault="003541D3" w:rsidP="003541D3">
            <w:pPr>
              <w:widowControl w:val="0"/>
              <w:autoSpaceDE w:val="0"/>
              <w:autoSpaceDN w:val="0"/>
              <w:adjustRightInd w:val="0"/>
              <w:spacing w:line="20" w:lineRule="atLeast"/>
              <w:ind w:left="-181"/>
              <w:jc w:val="center"/>
              <w:rPr>
                <w:rFonts w:ascii="Bookman Old Style" w:hAnsi="Bookman Old Style"/>
                <w:sz w:val="20"/>
                <w:szCs w:val="20"/>
              </w:rPr>
            </w:pPr>
          </w:p>
        </w:tc>
      </w:tr>
    </w:tbl>
    <w:p w:rsidR="00D67EE6" w:rsidRDefault="00D67EE6" w:rsidP="00D67EE6">
      <w:pPr>
        <w:tabs>
          <w:tab w:val="left" w:pos="4102"/>
          <w:tab w:val="left" w:pos="4158"/>
        </w:tabs>
        <w:jc w:val="center"/>
        <w:rPr>
          <w:rFonts w:ascii="Cambria" w:hAnsi="Cambria"/>
          <w:b/>
          <w:sz w:val="16"/>
          <w:szCs w:val="16"/>
        </w:rPr>
      </w:pPr>
    </w:p>
    <w:p w:rsidR="00491BAE" w:rsidRPr="00156305" w:rsidRDefault="00491BAE" w:rsidP="00156305">
      <w:pPr>
        <w:spacing w:line="360" w:lineRule="auto"/>
        <w:jc w:val="center"/>
      </w:pPr>
      <w:r w:rsidRPr="00156305">
        <w:rPr>
          <w:b/>
        </w:rPr>
        <w:t>ИНСТРУКЦИЯ №</w:t>
      </w:r>
      <w:r w:rsidR="00156305">
        <w:rPr>
          <w:b/>
        </w:rPr>
        <w:t xml:space="preserve"> 1</w:t>
      </w:r>
    </w:p>
    <w:p w:rsidR="00491BAE" w:rsidRPr="00156305" w:rsidRDefault="00491BAE" w:rsidP="00491BAE">
      <w:pPr>
        <w:shd w:val="clear" w:color="auto" w:fill="FFFFFF"/>
        <w:spacing w:before="120" w:after="120"/>
        <w:jc w:val="center"/>
        <w:rPr>
          <w:b/>
          <w:sz w:val="20"/>
          <w:szCs w:val="20"/>
        </w:rPr>
      </w:pPr>
      <w:r w:rsidRPr="00156305">
        <w:rPr>
          <w:b/>
          <w:sz w:val="20"/>
          <w:szCs w:val="20"/>
        </w:rPr>
        <w:t>Правила этикета при общении с инвалидами.</w:t>
      </w:r>
    </w:p>
    <w:p w:rsidR="00491BAE" w:rsidRPr="00156305" w:rsidRDefault="00491BAE" w:rsidP="00491BAE">
      <w:pPr>
        <w:ind w:firstLine="709"/>
        <w:jc w:val="both"/>
        <w:rPr>
          <w:sz w:val="20"/>
          <w:szCs w:val="20"/>
        </w:rPr>
      </w:pPr>
      <w:r w:rsidRPr="00156305">
        <w:rPr>
          <w:sz w:val="20"/>
          <w:szCs w:val="20"/>
        </w:rPr>
        <w:t>Работниками организаций, предоставляющих услуги населению, должна быть оказана помощь инвалидам в преодолении барьеров, мешающих получению ими услуг наравне с другими лицами.</w:t>
      </w:r>
    </w:p>
    <w:p w:rsidR="00491BAE" w:rsidRPr="00156305" w:rsidRDefault="00491BAE" w:rsidP="00491BAE">
      <w:pPr>
        <w:shd w:val="clear" w:color="auto" w:fill="FFFFFF"/>
        <w:ind w:firstLine="709"/>
        <w:jc w:val="both"/>
        <w:rPr>
          <w:sz w:val="20"/>
          <w:szCs w:val="20"/>
        </w:rPr>
      </w:pPr>
      <w:r w:rsidRPr="00156305">
        <w:rPr>
          <w:bCs/>
          <w:sz w:val="20"/>
          <w:szCs w:val="20"/>
        </w:rPr>
        <w:t>Совокупность способностей, знаний и умений, необходимых для эффективного общения при оказаниипомощи инвалидам в преодолении барьеров называется</w:t>
      </w:r>
      <w:r w:rsidRPr="00156305">
        <w:rPr>
          <w:b/>
          <w:bCs/>
          <w:sz w:val="20"/>
          <w:szCs w:val="20"/>
        </w:rPr>
        <w:t xml:space="preserve"> коммуникативная эффективность</w:t>
      </w:r>
      <w:r w:rsidRPr="00156305">
        <w:rPr>
          <w:sz w:val="20"/>
          <w:szCs w:val="20"/>
        </w:rPr>
        <w:t>.</w:t>
      </w:r>
    </w:p>
    <w:p w:rsidR="00491BAE" w:rsidRPr="00156305" w:rsidRDefault="00491BAE" w:rsidP="00491BAE">
      <w:pPr>
        <w:shd w:val="clear" w:color="auto" w:fill="FFFFFF"/>
        <w:ind w:firstLine="709"/>
        <w:jc w:val="both"/>
        <w:rPr>
          <w:sz w:val="20"/>
          <w:szCs w:val="20"/>
        </w:rPr>
      </w:pPr>
      <w:r w:rsidRPr="00156305">
        <w:rPr>
          <w:sz w:val="20"/>
          <w:szCs w:val="20"/>
        </w:rPr>
        <w:t>Коммуникация (общение) рассматривается как важнейшая сторона любой деятельности, во многом обеспечивающая ее успех и продуктивность. Коммуникативная компетентность необходима каждому. Для специалистов профессионально значимыми являются умения правильно воспринимать и понимать другого человека, грамотно оказывать услуги в учреждении или организации.   </w:t>
      </w:r>
      <w:r w:rsidRPr="00156305">
        <w:rPr>
          <w:b/>
          <w:bCs/>
          <w:sz w:val="20"/>
          <w:szCs w:val="20"/>
        </w:rPr>
        <w:t>    </w:t>
      </w:r>
    </w:p>
    <w:p w:rsidR="00491BAE" w:rsidRPr="00156305" w:rsidRDefault="00491BAE" w:rsidP="00491BAE">
      <w:pPr>
        <w:shd w:val="clear" w:color="auto" w:fill="FFFFFF"/>
        <w:ind w:firstLine="709"/>
        <w:jc w:val="both"/>
        <w:rPr>
          <w:sz w:val="20"/>
          <w:szCs w:val="20"/>
        </w:rPr>
      </w:pPr>
      <w:r w:rsidRPr="00156305">
        <w:rPr>
          <w:bCs/>
          <w:sz w:val="20"/>
          <w:szCs w:val="20"/>
        </w:rPr>
        <w:t>Развитие коммуникативных умений складывается из следующих основных навыков:</w:t>
      </w:r>
    </w:p>
    <w:p w:rsidR="00491BAE" w:rsidRPr="00156305" w:rsidRDefault="00491BAE" w:rsidP="00491BAE">
      <w:pPr>
        <w:pStyle w:val="aa"/>
        <w:numPr>
          <w:ilvl w:val="0"/>
          <w:numId w:val="8"/>
        </w:numPr>
        <w:shd w:val="clear" w:color="auto" w:fill="FFFFFF"/>
        <w:spacing w:after="0" w:line="240" w:lineRule="auto"/>
        <w:ind w:left="0" w:firstLine="709"/>
        <w:jc w:val="both"/>
        <w:rPr>
          <w:rFonts w:ascii="Times New Roman" w:hAnsi="Times New Roman"/>
          <w:sz w:val="20"/>
          <w:szCs w:val="20"/>
          <w:lang w:eastAsia="ru-RU"/>
        </w:rPr>
      </w:pPr>
      <w:r w:rsidRPr="00156305">
        <w:rPr>
          <w:rFonts w:ascii="Times New Roman" w:hAnsi="Times New Roman"/>
          <w:sz w:val="20"/>
          <w:szCs w:val="20"/>
          <w:lang w:eastAsia="ru-RU"/>
        </w:rPr>
        <w:t>избегать конфликтных ситуаций;</w:t>
      </w:r>
    </w:p>
    <w:p w:rsidR="00491BAE" w:rsidRPr="00156305" w:rsidRDefault="00491BAE" w:rsidP="00491BAE">
      <w:pPr>
        <w:pStyle w:val="aa"/>
        <w:numPr>
          <w:ilvl w:val="0"/>
          <w:numId w:val="8"/>
        </w:numPr>
        <w:shd w:val="clear" w:color="auto" w:fill="FFFFFF"/>
        <w:spacing w:after="0" w:line="240" w:lineRule="auto"/>
        <w:ind w:left="0" w:firstLine="709"/>
        <w:jc w:val="both"/>
        <w:rPr>
          <w:rFonts w:ascii="Times New Roman" w:hAnsi="Times New Roman"/>
          <w:sz w:val="20"/>
          <w:szCs w:val="20"/>
          <w:lang w:eastAsia="ru-RU"/>
        </w:rPr>
      </w:pPr>
      <w:r w:rsidRPr="00156305">
        <w:rPr>
          <w:rFonts w:ascii="Times New Roman" w:hAnsi="Times New Roman"/>
          <w:sz w:val="20"/>
          <w:szCs w:val="20"/>
          <w:lang w:eastAsia="ru-RU"/>
        </w:rPr>
        <w:t>внимательно слушать инвалида и слышать его;</w:t>
      </w:r>
    </w:p>
    <w:p w:rsidR="00491BAE" w:rsidRPr="00156305" w:rsidRDefault="00491BAE" w:rsidP="00491BAE">
      <w:pPr>
        <w:pStyle w:val="aa"/>
        <w:numPr>
          <w:ilvl w:val="0"/>
          <w:numId w:val="8"/>
        </w:numPr>
        <w:shd w:val="clear" w:color="auto" w:fill="FFFFFF"/>
        <w:spacing w:after="0" w:line="240" w:lineRule="auto"/>
        <w:ind w:left="0" w:firstLine="709"/>
        <w:jc w:val="both"/>
        <w:rPr>
          <w:rFonts w:ascii="Times New Roman" w:hAnsi="Times New Roman"/>
          <w:sz w:val="20"/>
          <w:szCs w:val="20"/>
          <w:lang w:eastAsia="ru-RU"/>
        </w:rPr>
      </w:pPr>
      <w:r w:rsidRPr="00156305">
        <w:rPr>
          <w:rFonts w:ascii="Times New Roman" w:hAnsi="Times New Roman"/>
          <w:sz w:val="20"/>
          <w:szCs w:val="20"/>
          <w:lang w:eastAsia="ru-RU"/>
        </w:rPr>
        <w:t>регулировать собственные эмоции, возникающие в процессе взаимодействия;</w:t>
      </w:r>
    </w:p>
    <w:p w:rsidR="00491BAE" w:rsidRPr="00156305" w:rsidRDefault="00491BAE" w:rsidP="00491BAE">
      <w:pPr>
        <w:pStyle w:val="aa"/>
        <w:numPr>
          <w:ilvl w:val="0"/>
          <w:numId w:val="8"/>
        </w:numPr>
        <w:shd w:val="clear" w:color="auto" w:fill="FFFFFF"/>
        <w:spacing w:after="0" w:line="240" w:lineRule="auto"/>
        <w:ind w:left="0" w:firstLine="709"/>
        <w:jc w:val="both"/>
        <w:rPr>
          <w:rFonts w:ascii="Times New Roman" w:hAnsi="Times New Roman"/>
          <w:sz w:val="20"/>
          <w:szCs w:val="20"/>
          <w:lang w:eastAsia="ru-RU"/>
        </w:rPr>
      </w:pPr>
      <w:r w:rsidRPr="00156305">
        <w:rPr>
          <w:rFonts w:ascii="Times New Roman" w:hAnsi="Times New Roman"/>
          <w:sz w:val="20"/>
          <w:szCs w:val="20"/>
          <w:lang w:eastAsia="ru-RU"/>
        </w:rPr>
        <w:t>обеспечивать высокую культуру и этику взаимоотношений;</w:t>
      </w:r>
    </w:p>
    <w:p w:rsidR="00491BAE" w:rsidRPr="00156305" w:rsidRDefault="00491BAE" w:rsidP="00491BAE">
      <w:pPr>
        <w:pStyle w:val="aa"/>
        <w:numPr>
          <w:ilvl w:val="0"/>
          <w:numId w:val="8"/>
        </w:numPr>
        <w:shd w:val="clear" w:color="auto" w:fill="FFFFFF"/>
        <w:spacing w:after="0" w:line="240" w:lineRule="auto"/>
        <w:ind w:left="0" w:firstLine="709"/>
        <w:jc w:val="both"/>
        <w:rPr>
          <w:rFonts w:ascii="Times New Roman" w:hAnsi="Times New Roman"/>
          <w:sz w:val="20"/>
          <w:szCs w:val="20"/>
          <w:lang w:eastAsia="ru-RU"/>
        </w:rPr>
      </w:pPr>
      <w:r w:rsidRPr="00156305">
        <w:rPr>
          <w:rFonts w:ascii="Times New Roman" w:hAnsi="Times New Roman"/>
          <w:sz w:val="20"/>
          <w:szCs w:val="20"/>
          <w:lang w:eastAsia="ru-RU"/>
        </w:rPr>
        <w:t>цивилизовано противостоять манипулированию.</w:t>
      </w:r>
    </w:p>
    <w:p w:rsidR="00491BAE" w:rsidRPr="00156305" w:rsidRDefault="00491BAE" w:rsidP="00491BAE">
      <w:pPr>
        <w:ind w:firstLine="709"/>
        <w:jc w:val="both"/>
        <w:rPr>
          <w:sz w:val="20"/>
          <w:szCs w:val="20"/>
        </w:rPr>
      </w:pPr>
      <w:r w:rsidRPr="00156305">
        <w:rPr>
          <w:sz w:val="20"/>
          <w:szCs w:val="20"/>
        </w:rPr>
        <w:t xml:space="preserve">Существуют </w:t>
      </w:r>
      <w:r w:rsidRPr="00156305">
        <w:rPr>
          <w:b/>
          <w:sz w:val="20"/>
          <w:szCs w:val="20"/>
        </w:rPr>
        <w:t>общие правила этикета при общении с инвалидами</w:t>
      </w:r>
      <w:r w:rsidRPr="00156305">
        <w:rPr>
          <w:rStyle w:val="ad"/>
          <w:sz w:val="20"/>
          <w:szCs w:val="20"/>
        </w:rPr>
        <w:footnoteReference w:id="16"/>
      </w:r>
      <w:r w:rsidRPr="00156305">
        <w:rPr>
          <w:sz w:val="20"/>
          <w:szCs w:val="20"/>
        </w:rPr>
        <w:t>, которыми могут воспользоваться работники организаций, предоставляющих услуги населению, в зависимости от конкретной ситуации:</w:t>
      </w:r>
    </w:p>
    <w:p w:rsidR="00491BAE" w:rsidRPr="00156305" w:rsidRDefault="00491BAE" w:rsidP="00491BAE">
      <w:pPr>
        <w:ind w:firstLine="709"/>
        <w:jc w:val="both"/>
        <w:rPr>
          <w:sz w:val="20"/>
          <w:szCs w:val="20"/>
        </w:rPr>
      </w:pPr>
      <w:r w:rsidRPr="00156305">
        <w:rPr>
          <w:i/>
          <w:sz w:val="20"/>
          <w:szCs w:val="20"/>
        </w:rPr>
        <w:t>1.Обращение к человеку</w:t>
      </w:r>
      <w:r w:rsidRPr="00156305">
        <w:rPr>
          <w:sz w:val="20"/>
          <w:szCs w:val="20"/>
        </w:rPr>
        <w:t>: когда вы разговариваете с инвалидом, обращайтесь непосредственно к нему, а не к сопровождающему или сурдопереводчику, которые присутствуют при разговоре.</w:t>
      </w:r>
    </w:p>
    <w:p w:rsidR="00491BAE" w:rsidRPr="00156305" w:rsidRDefault="00491BAE" w:rsidP="00491BAE">
      <w:pPr>
        <w:ind w:firstLine="709"/>
        <w:jc w:val="both"/>
        <w:rPr>
          <w:sz w:val="20"/>
          <w:szCs w:val="20"/>
        </w:rPr>
      </w:pPr>
      <w:r w:rsidRPr="00156305">
        <w:rPr>
          <w:i/>
          <w:sz w:val="20"/>
          <w:szCs w:val="20"/>
        </w:rPr>
        <w:t>2. Пожатие руки:</w:t>
      </w:r>
      <w:r w:rsidRPr="00156305">
        <w:rPr>
          <w:sz w:val="20"/>
          <w:szCs w:val="20"/>
        </w:rPr>
        <w:t xml:space="preserve"> когда вас знакомят с инвалидом, вполне естественно пожать ему руку: даже те, кому трудно двигать рукой или кто пользуется протезом, вполне могут пожать руку — правую или левую, что вполне допустимо.</w:t>
      </w:r>
    </w:p>
    <w:p w:rsidR="00491BAE" w:rsidRPr="00156305" w:rsidRDefault="00491BAE" w:rsidP="00491BAE">
      <w:pPr>
        <w:ind w:firstLine="709"/>
        <w:jc w:val="both"/>
        <w:rPr>
          <w:sz w:val="20"/>
          <w:szCs w:val="20"/>
        </w:rPr>
      </w:pPr>
      <w:r w:rsidRPr="00156305">
        <w:rPr>
          <w:i/>
          <w:sz w:val="20"/>
          <w:szCs w:val="20"/>
        </w:rPr>
        <w:t xml:space="preserve"> 3.Называйте себя и других:</w:t>
      </w:r>
      <w:r w:rsidRPr="00156305">
        <w:rPr>
          <w:sz w:val="20"/>
          <w:szCs w:val="20"/>
        </w:rPr>
        <w:t xml:space="preserve"> когда вы встречаетесь с человеком, который плохо 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w:t>
      </w:r>
    </w:p>
    <w:p w:rsidR="00491BAE" w:rsidRPr="00156305" w:rsidRDefault="00491BAE" w:rsidP="00491BAE">
      <w:pPr>
        <w:ind w:firstLine="709"/>
        <w:jc w:val="both"/>
        <w:rPr>
          <w:sz w:val="20"/>
          <w:szCs w:val="20"/>
        </w:rPr>
      </w:pPr>
      <w:r w:rsidRPr="00156305">
        <w:rPr>
          <w:i/>
          <w:sz w:val="20"/>
          <w:szCs w:val="20"/>
        </w:rPr>
        <w:t>4.Предложение помощи:</w:t>
      </w:r>
      <w:r w:rsidRPr="00156305">
        <w:rPr>
          <w:sz w:val="20"/>
          <w:szCs w:val="20"/>
        </w:rPr>
        <w:t xml:space="preserve"> если вы предлагаете помощь, ждите, пока ее примут, а затем спрашивайте, что и как делать.</w:t>
      </w:r>
    </w:p>
    <w:p w:rsidR="00491BAE" w:rsidRPr="00156305" w:rsidRDefault="00491BAE" w:rsidP="00491BAE">
      <w:pPr>
        <w:ind w:firstLine="709"/>
        <w:jc w:val="both"/>
        <w:rPr>
          <w:sz w:val="20"/>
          <w:szCs w:val="20"/>
        </w:rPr>
      </w:pPr>
      <w:r w:rsidRPr="00156305">
        <w:rPr>
          <w:sz w:val="20"/>
          <w:szCs w:val="20"/>
        </w:rPr>
        <w:t>5.</w:t>
      </w:r>
      <w:r w:rsidRPr="00156305">
        <w:rPr>
          <w:i/>
          <w:sz w:val="20"/>
          <w:szCs w:val="20"/>
        </w:rPr>
        <w:t>Адекватность и вежливость:</w:t>
      </w:r>
      <w:r w:rsidRPr="00156305">
        <w:rPr>
          <w:sz w:val="20"/>
          <w:szCs w:val="20"/>
        </w:rPr>
        <w:t xml:space="preserve"> обращайтесь с взрослыми инвалидами как с взрослыми. Обращайтесь к ним по имени и на ты, только если вы хорошо знакомы.</w:t>
      </w:r>
    </w:p>
    <w:p w:rsidR="00491BAE" w:rsidRPr="00156305" w:rsidRDefault="00491BAE" w:rsidP="00491BAE">
      <w:pPr>
        <w:ind w:firstLine="709"/>
        <w:jc w:val="both"/>
        <w:rPr>
          <w:sz w:val="20"/>
          <w:szCs w:val="20"/>
        </w:rPr>
      </w:pPr>
      <w:r w:rsidRPr="00156305">
        <w:rPr>
          <w:sz w:val="20"/>
          <w:szCs w:val="20"/>
        </w:rPr>
        <w:t xml:space="preserve">6. </w:t>
      </w:r>
      <w:r w:rsidRPr="00156305">
        <w:rPr>
          <w:i/>
          <w:sz w:val="20"/>
          <w:szCs w:val="20"/>
        </w:rPr>
        <w:t>Не опирайтесь на кресло-коляску:</w:t>
      </w:r>
      <w:r w:rsidRPr="00156305">
        <w:rPr>
          <w:sz w:val="20"/>
          <w:szCs w:val="20"/>
        </w:rPr>
        <w:t xml:space="preserve"> опираться или виснуть на чьей-то инвалидной коляске – то же самое, что опираться или виснуть на ее обладателе, и это тоже раздражает. Инвалидная коляска – это часть неприкасаемого пространства человека, который ее использует.</w:t>
      </w:r>
    </w:p>
    <w:p w:rsidR="00491BAE" w:rsidRPr="00156305" w:rsidRDefault="00491BAE" w:rsidP="00491BAE">
      <w:pPr>
        <w:ind w:firstLine="709"/>
        <w:jc w:val="both"/>
        <w:rPr>
          <w:sz w:val="20"/>
          <w:szCs w:val="20"/>
        </w:rPr>
      </w:pPr>
      <w:r w:rsidRPr="00156305">
        <w:rPr>
          <w:i/>
          <w:sz w:val="20"/>
          <w:szCs w:val="20"/>
        </w:rPr>
        <w:t>7. Внимательность и терпеливость</w:t>
      </w:r>
      <w:r w:rsidRPr="00156305">
        <w:rPr>
          <w:sz w:val="20"/>
          <w:szCs w:val="20"/>
        </w:rPr>
        <w:t>: когда вы разговариваете с человеком, испытывающим трудности в общении, слушайте его внимательно. Будьте терпеливы, ждите, когда человек сам закончит фразу. Не поправляйте его и не договаривайте за него. Никогда не притворяйтесь, что вы понимаете, если на самом деле это не так. Повторите, что вы поняли, это поможет человеку ответить вам, а вам — понять его.</w:t>
      </w:r>
    </w:p>
    <w:p w:rsidR="00491BAE" w:rsidRPr="00156305" w:rsidRDefault="00491BAE" w:rsidP="00491BAE">
      <w:pPr>
        <w:ind w:firstLine="709"/>
        <w:jc w:val="both"/>
        <w:rPr>
          <w:sz w:val="20"/>
          <w:szCs w:val="20"/>
        </w:rPr>
      </w:pPr>
      <w:r w:rsidRPr="00156305">
        <w:rPr>
          <w:i/>
          <w:sz w:val="20"/>
          <w:szCs w:val="20"/>
        </w:rPr>
        <w:t>8.Расположение для беседы:</w:t>
      </w:r>
      <w:r w:rsidRPr="00156305">
        <w:rPr>
          <w:sz w:val="20"/>
          <w:szCs w:val="20"/>
        </w:rPr>
        <w:t xml:space="preserve"> когда вы говорите с человеком, пользующимся инвалидной коляской или костылями, расположитесь так, чтобы ваши и его глаза были на одном уровне, тогда вам будет легче разговаривать. Разговаривая с теми, кто может, читать по губам, расположитесь так, чтобы на Вас падал свет, и Вас было хорошо видно, постарайтесь, чтобы Вам ничего (еда, сигареты, руки), не мешало.</w:t>
      </w:r>
    </w:p>
    <w:p w:rsidR="00491BAE" w:rsidRPr="00156305" w:rsidRDefault="00491BAE" w:rsidP="00491BAE">
      <w:pPr>
        <w:ind w:firstLine="709"/>
        <w:jc w:val="both"/>
        <w:rPr>
          <w:sz w:val="20"/>
          <w:szCs w:val="20"/>
        </w:rPr>
      </w:pPr>
      <w:r w:rsidRPr="00156305">
        <w:rPr>
          <w:i/>
          <w:sz w:val="20"/>
          <w:szCs w:val="20"/>
        </w:rPr>
        <w:t>9.Привлечение внимания человека:</w:t>
      </w:r>
      <w:r w:rsidRPr="00156305">
        <w:rPr>
          <w:sz w:val="20"/>
          <w:szCs w:val="20"/>
        </w:rPr>
        <w:t xml:space="preserve"> чтобы привлечь внимание человека, который плохо слышит, помашите ему рукой или похлопайте по плечу. Смотрите ему прямо в глаза и говорите четко, но имейте в виду, что не все люди, которые плохо слышат, могут читать по губам.</w:t>
      </w:r>
    </w:p>
    <w:p w:rsidR="00491BAE" w:rsidRPr="00156305" w:rsidRDefault="00491BAE" w:rsidP="00491BAE">
      <w:pPr>
        <w:ind w:firstLine="709"/>
        <w:jc w:val="both"/>
        <w:rPr>
          <w:sz w:val="20"/>
          <w:szCs w:val="20"/>
        </w:rPr>
      </w:pPr>
      <w:r w:rsidRPr="00156305">
        <w:rPr>
          <w:sz w:val="20"/>
          <w:szCs w:val="20"/>
        </w:rPr>
        <w:lastRenderedPageBreak/>
        <w:t xml:space="preserve">10. </w:t>
      </w:r>
      <w:r w:rsidRPr="00156305">
        <w:rPr>
          <w:i/>
          <w:sz w:val="20"/>
          <w:szCs w:val="20"/>
        </w:rPr>
        <w:t>Не смущайтесь</w:t>
      </w:r>
      <w:r w:rsidRPr="00156305">
        <w:rPr>
          <w:sz w:val="20"/>
          <w:szCs w:val="20"/>
        </w:rPr>
        <w:t>, если случайно допустили оплошность, сказав "Увидимся" или "Вы слышали об этом...?" тому, кто не может видеть или слышать.</w:t>
      </w:r>
    </w:p>
    <w:p w:rsidR="00491BAE" w:rsidRPr="00156305" w:rsidRDefault="00491BAE" w:rsidP="00491BAE">
      <w:pPr>
        <w:ind w:firstLine="709"/>
        <w:jc w:val="both"/>
        <w:rPr>
          <w:sz w:val="20"/>
          <w:szCs w:val="20"/>
        </w:rPr>
        <w:sectPr w:rsidR="00491BAE" w:rsidRPr="00156305" w:rsidSect="003541D3">
          <w:pgSz w:w="11906" w:h="16838"/>
          <w:pgMar w:top="142" w:right="567" w:bottom="567" w:left="1134" w:header="709" w:footer="709" w:gutter="0"/>
          <w:cols w:space="708"/>
          <w:docGrid w:linePitch="360"/>
        </w:sectPr>
      </w:pPr>
      <w:r w:rsidRPr="00156305">
        <w:rPr>
          <w:sz w:val="20"/>
          <w:szCs w:val="20"/>
        </w:rPr>
        <w:t>Также разработаны правила этикета для лиц с разными расстройствами функций организма.</w:t>
      </w:r>
      <w:r w:rsidRPr="00156305">
        <w:rPr>
          <w:rStyle w:val="ad"/>
          <w:sz w:val="20"/>
          <w:szCs w:val="20"/>
        </w:rPr>
        <w:footnoteReference w:id="17"/>
      </w:r>
      <w:r w:rsidRPr="00156305">
        <w:rPr>
          <w:sz w:val="20"/>
          <w:szCs w:val="20"/>
        </w:rPr>
        <w:t xml:space="preserve"> Список правил достаточно велик. Если сомневаетесь, рассчитывайте на свой здравый смысл и способность к сочувствию. Относитесь к другому человеку, как к себе самому, точно так же его уважайте — и тогда оказание услуги в учреждении и общение будут эффективными.</w:t>
      </w:r>
    </w:p>
    <w:p w:rsidR="00D67EE6" w:rsidRDefault="00D67EE6" w:rsidP="00D67EE6">
      <w:pPr>
        <w:tabs>
          <w:tab w:val="left" w:pos="4102"/>
          <w:tab w:val="left" w:pos="4158"/>
        </w:tabs>
        <w:jc w:val="center"/>
        <w:rPr>
          <w:rFonts w:ascii="Cambria" w:hAnsi="Cambria"/>
          <w:b/>
          <w:sz w:val="20"/>
          <w:szCs w:val="20"/>
        </w:rPr>
      </w:pPr>
      <w:r>
        <w:rPr>
          <w:rFonts w:ascii="Cambria" w:hAnsi="Cambria"/>
          <w:b/>
          <w:sz w:val="20"/>
          <w:szCs w:val="20"/>
        </w:rPr>
        <w:lastRenderedPageBreak/>
        <w:t>Муниципальное казённое общеобразовательное учреждение</w:t>
      </w:r>
    </w:p>
    <w:p w:rsidR="00D67EE6" w:rsidRDefault="00D67EE6" w:rsidP="00D67EE6">
      <w:pPr>
        <w:tabs>
          <w:tab w:val="left" w:pos="4102"/>
          <w:tab w:val="left" w:pos="4158"/>
        </w:tabs>
        <w:jc w:val="center"/>
        <w:rPr>
          <w:rFonts w:ascii="Cambria" w:hAnsi="Cambria"/>
          <w:b/>
          <w:sz w:val="20"/>
          <w:szCs w:val="20"/>
        </w:rPr>
      </w:pPr>
      <w:r>
        <w:rPr>
          <w:rFonts w:ascii="Cambria" w:hAnsi="Cambria"/>
          <w:b/>
          <w:sz w:val="20"/>
          <w:szCs w:val="20"/>
        </w:rPr>
        <w:t>«Средняя школа № 14» г. Палласовки Волгоградской области</w:t>
      </w:r>
    </w:p>
    <w:p w:rsidR="00D67EE6" w:rsidRDefault="00D67EE6" w:rsidP="00D67EE6">
      <w:pPr>
        <w:tabs>
          <w:tab w:val="left" w:pos="4102"/>
          <w:tab w:val="left" w:pos="4158"/>
        </w:tabs>
        <w:jc w:val="center"/>
        <w:rPr>
          <w:rFonts w:ascii="Cambria" w:hAnsi="Cambria"/>
          <w:b/>
          <w:sz w:val="20"/>
          <w:szCs w:val="20"/>
        </w:rPr>
      </w:pPr>
    </w:p>
    <w:p w:rsidR="00D67EE6" w:rsidRDefault="00D67EE6" w:rsidP="00D67EE6">
      <w:pPr>
        <w:tabs>
          <w:tab w:val="left" w:pos="4102"/>
          <w:tab w:val="left" w:pos="4158"/>
        </w:tabs>
        <w:jc w:val="center"/>
        <w:rPr>
          <w:rFonts w:ascii="Cambria" w:hAnsi="Cambria"/>
          <w:b/>
          <w:sz w:val="16"/>
          <w:szCs w:val="16"/>
        </w:rPr>
      </w:pPr>
    </w:p>
    <w:p w:rsidR="00D67EE6" w:rsidRDefault="00D67EE6" w:rsidP="00D67EE6">
      <w:pPr>
        <w:tabs>
          <w:tab w:val="left" w:pos="4102"/>
          <w:tab w:val="left" w:pos="4158"/>
        </w:tabs>
        <w:rPr>
          <w:rFonts w:ascii="Cambria" w:hAnsi="Cambria"/>
          <w:b/>
          <w:sz w:val="16"/>
          <w:szCs w:val="16"/>
        </w:rPr>
      </w:pPr>
      <w:r>
        <w:rPr>
          <w:rFonts w:ascii="Cambria" w:hAnsi="Cambria"/>
          <w:b/>
          <w:sz w:val="20"/>
          <w:szCs w:val="20"/>
        </w:rPr>
        <w:t xml:space="preserve">телефон </w:t>
      </w:r>
      <w:r>
        <w:rPr>
          <w:rFonts w:ascii="Cambria" w:hAnsi="Cambria"/>
          <w:b/>
          <w:sz w:val="16"/>
          <w:szCs w:val="16"/>
        </w:rPr>
        <w:t xml:space="preserve">61-5-46.  61-8-64  факс   (84492) 61-5-46                                  </w:t>
      </w:r>
      <w:smartTag w:uri="urn:schemas-microsoft-com:office:smarttags" w:element="metricconverter">
        <w:smartTagPr>
          <w:attr w:name="ProductID" w:val="404264 г"/>
        </w:smartTagPr>
        <w:r>
          <w:rPr>
            <w:rFonts w:ascii="Cambria" w:hAnsi="Cambria"/>
            <w:b/>
            <w:sz w:val="16"/>
            <w:szCs w:val="16"/>
          </w:rPr>
          <w:t>404264 г</w:t>
        </w:r>
      </w:smartTag>
      <w:r>
        <w:rPr>
          <w:rFonts w:ascii="Cambria" w:hAnsi="Cambria"/>
          <w:b/>
          <w:sz w:val="16"/>
          <w:szCs w:val="16"/>
        </w:rPr>
        <w:t>. Палласовка Волгоградской области</w:t>
      </w:r>
    </w:p>
    <w:p w:rsidR="00D67EE6" w:rsidRDefault="00D67EE6" w:rsidP="00D67EE6">
      <w:pPr>
        <w:tabs>
          <w:tab w:val="left" w:pos="4102"/>
          <w:tab w:val="left" w:pos="4158"/>
        </w:tabs>
        <w:rPr>
          <w:rFonts w:ascii="Cambria" w:hAnsi="Cambria"/>
          <w:b/>
          <w:sz w:val="16"/>
          <w:szCs w:val="16"/>
        </w:rPr>
      </w:pPr>
      <w:r>
        <w:rPr>
          <w:rFonts w:ascii="Cambria" w:hAnsi="Cambria"/>
          <w:b/>
          <w:sz w:val="16"/>
          <w:szCs w:val="16"/>
        </w:rPr>
        <w:t xml:space="preserve">электронный адрес </w:t>
      </w:r>
      <w:r>
        <w:rPr>
          <w:sz w:val="16"/>
          <w:szCs w:val="16"/>
          <w:lang w:val="en-US"/>
        </w:rPr>
        <w:t>E</w:t>
      </w:r>
      <w:r>
        <w:rPr>
          <w:sz w:val="16"/>
          <w:szCs w:val="16"/>
        </w:rPr>
        <w:t>-</w:t>
      </w:r>
      <w:r>
        <w:rPr>
          <w:sz w:val="16"/>
          <w:szCs w:val="16"/>
          <w:lang w:val="en-US"/>
        </w:rPr>
        <w:t>mail</w:t>
      </w:r>
      <w:r>
        <w:rPr>
          <w:sz w:val="16"/>
          <w:szCs w:val="16"/>
        </w:rPr>
        <w:t xml:space="preserve">: </w:t>
      </w:r>
      <w:hyperlink r:id="rId20" w:history="1">
        <w:r>
          <w:rPr>
            <w:rStyle w:val="ae"/>
            <w:sz w:val="16"/>
            <w:szCs w:val="16"/>
            <w:lang w:val="en-US"/>
          </w:rPr>
          <w:t>msosch</w:t>
        </w:r>
        <w:r>
          <w:rPr>
            <w:rStyle w:val="ae"/>
            <w:sz w:val="16"/>
            <w:szCs w:val="16"/>
          </w:rPr>
          <w:t>14@</w:t>
        </w:r>
        <w:r>
          <w:rPr>
            <w:rStyle w:val="ae"/>
            <w:sz w:val="16"/>
            <w:szCs w:val="16"/>
            <w:lang w:val="en-US"/>
          </w:rPr>
          <w:t>m</w:t>
        </w:r>
        <w:r>
          <w:rPr>
            <w:rStyle w:val="ae"/>
            <w:sz w:val="16"/>
            <w:szCs w:val="16"/>
          </w:rPr>
          <w:t>а</w:t>
        </w:r>
        <w:r>
          <w:rPr>
            <w:rStyle w:val="ae"/>
            <w:sz w:val="16"/>
            <w:szCs w:val="16"/>
            <w:lang w:val="en-US"/>
          </w:rPr>
          <w:t>il</w:t>
        </w:r>
        <w:r>
          <w:rPr>
            <w:rStyle w:val="ae"/>
            <w:sz w:val="16"/>
            <w:szCs w:val="16"/>
          </w:rPr>
          <w:t>.</w:t>
        </w:r>
        <w:r>
          <w:rPr>
            <w:rStyle w:val="ae"/>
            <w:sz w:val="16"/>
            <w:szCs w:val="16"/>
            <w:lang w:val="en-US"/>
          </w:rPr>
          <w:t>ru</w:t>
        </w:r>
      </w:hyperlink>
      <w:r>
        <w:rPr>
          <w:sz w:val="16"/>
          <w:szCs w:val="16"/>
        </w:rPr>
        <w:t xml:space="preserve">                                        </w:t>
      </w:r>
      <w:r>
        <w:rPr>
          <w:rFonts w:ascii="Cambria" w:hAnsi="Cambria"/>
          <w:b/>
          <w:sz w:val="16"/>
          <w:szCs w:val="16"/>
        </w:rPr>
        <w:t xml:space="preserve">      ул. Новая, 52</w:t>
      </w:r>
    </w:p>
    <w:p w:rsidR="00D67EE6" w:rsidRDefault="00D67EE6" w:rsidP="00D67EE6">
      <w:pPr>
        <w:tabs>
          <w:tab w:val="left" w:pos="4102"/>
          <w:tab w:val="left" w:pos="4158"/>
        </w:tabs>
        <w:rPr>
          <w:rFonts w:ascii="Cambria" w:hAnsi="Cambria"/>
          <w:b/>
          <w:sz w:val="20"/>
          <w:szCs w:val="20"/>
        </w:rPr>
      </w:pPr>
      <w:r>
        <w:rPr>
          <w:rFonts w:ascii="Cambria" w:hAnsi="Cambria"/>
          <w:b/>
          <w:sz w:val="20"/>
          <w:szCs w:val="20"/>
        </w:rPr>
        <w:t xml:space="preserve">                                                                                                                                       </w:t>
      </w:r>
    </w:p>
    <w:tbl>
      <w:tblPr>
        <w:tblpPr w:leftFromText="180" w:rightFromText="180" w:vertAnchor="page" w:horzAnchor="margin" w:tblpY="2686"/>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5218"/>
      </w:tblGrid>
      <w:tr w:rsidR="00D67EE6" w:rsidTr="00D67EE6">
        <w:trPr>
          <w:trHeight w:val="1260"/>
        </w:trPr>
        <w:tc>
          <w:tcPr>
            <w:tcW w:w="5148" w:type="dxa"/>
            <w:tcBorders>
              <w:top w:val="nil"/>
              <w:left w:val="nil"/>
              <w:bottom w:val="nil"/>
              <w:right w:val="nil"/>
            </w:tcBorders>
          </w:tcPr>
          <w:p w:rsidR="00D67EE6" w:rsidRDefault="00D67EE6" w:rsidP="00D67EE6">
            <w:pPr>
              <w:widowControl w:val="0"/>
              <w:autoSpaceDE w:val="0"/>
              <w:autoSpaceDN w:val="0"/>
              <w:adjustRightInd w:val="0"/>
              <w:spacing w:line="20" w:lineRule="atLeast"/>
              <w:ind w:left="-181"/>
              <w:jc w:val="center"/>
              <w:rPr>
                <w:rFonts w:ascii="Bookman Old Style" w:hAnsi="Bookman Old Style"/>
                <w:sz w:val="20"/>
                <w:szCs w:val="20"/>
              </w:rPr>
            </w:pPr>
          </w:p>
          <w:p w:rsidR="00D67EE6" w:rsidRDefault="00D67EE6" w:rsidP="00D67EE6">
            <w:pPr>
              <w:widowControl w:val="0"/>
              <w:autoSpaceDE w:val="0"/>
              <w:autoSpaceDN w:val="0"/>
              <w:adjustRightInd w:val="0"/>
              <w:spacing w:line="20" w:lineRule="atLeast"/>
              <w:ind w:left="-181"/>
              <w:jc w:val="center"/>
              <w:rPr>
                <w:rFonts w:ascii="Bookman Old Style" w:hAnsi="Bookman Old Style"/>
                <w:sz w:val="20"/>
                <w:szCs w:val="20"/>
              </w:rPr>
            </w:pPr>
            <w:r>
              <w:rPr>
                <w:rFonts w:ascii="Bookman Old Style" w:hAnsi="Bookman Old Style"/>
                <w:sz w:val="20"/>
                <w:szCs w:val="20"/>
              </w:rPr>
              <w:t>Согласовано</w:t>
            </w:r>
          </w:p>
          <w:p w:rsidR="00D67EE6" w:rsidRDefault="00D67EE6" w:rsidP="00D67EE6">
            <w:pPr>
              <w:spacing w:line="20" w:lineRule="atLeast"/>
              <w:ind w:left="-181"/>
              <w:rPr>
                <w:sz w:val="20"/>
                <w:szCs w:val="20"/>
              </w:rPr>
            </w:pPr>
            <w:r>
              <w:rPr>
                <w:rFonts w:ascii="Bookman Old Style" w:hAnsi="Bookman Old Style"/>
                <w:sz w:val="20"/>
                <w:szCs w:val="20"/>
              </w:rPr>
              <w:t>Председатель профсоюзной организации</w:t>
            </w:r>
            <w:r>
              <w:rPr>
                <w:sz w:val="20"/>
                <w:szCs w:val="20"/>
              </w:rPr>
              <w:t xml:space="preserve"> муниципального казённого общеобразовательного учреждения          «Средняя школа № 14» г. Палласовки Волгоградской области</w:t>
            </w:r>
          </w:p>
          <w:p w:rsidR="00D67EE6" w:rsidRDefault="00D67EE6" w:rsidP="00D67EE6">
            <w:pPr>
              <w:pStyle w:val="Style6"/>
              <w:widowControl/>
              <w:spacing w:line="317" w:lineRule="exact"/>
              <w:ind w:right="38"/>
              <w:rPr>
                <w:sz w:val="20"/>
                <w:szCs w:val="20"/>
              </w:rPr>
            </w:pPr>
            <w:r>
              <w:rPr>
                <w:sz w:val="20"/>
                <w:szCs w:val="20"/>
              </w:rPr>
              <w:t xml:space="preserve">          Протокол №4 от «16_»09.2015</w:t>
            </w:r>
          </w:p>
          <w:p w:rsidR="00D67EE6" w:rsidRPr="00EA766B" w:rsidRDefault="00D67EE6" w:rsidP="00D67EE6">
            <w:pPr>
              <w:pStyle w:val="Style6"/>
              <w:widowControl/>
              <w:spacing w:line="317" w:lineRule="exact"/>
              <w:ind w:right="38"/>
              <w:rPr>
                <w:bCs/>
                <w:caps/>
                <w:spacing w:val="20"/>
                <w:sz w:val="20"/>
                <w:szCs w:val="20"/>
              </w:rPr>
            </w:pPr>
            <w:r>
              <w:rPr>
                <w:bCs/>
                <w:caps/>
                <w:spacing w:val="20"/>
                <w:sz w:val="20"/>
                <w:szCs w:val="20"/>
              </w:rPr>
              <w:t>__________________и</w:t>
            </w:r>
            <w:r>
              <w:rPr>
                <w:bCs/>
                <w:spacing w:val="20"/>
                <w:sz w:val="20"/>
                <w:szCs w:val="20"/>
              </w:rPr>
              <w:t>салиева</w:t>
            </w:r>
            <w:r>
              <w:rPr>
                <w:bCs/>
                <w:caps/>
                <w:spacing w:val="20"/>
                <w:sz w:val="20"/>
                <w:szCs w:val="20"/>
              </w:rPr>
              <w:t xml:space="preserve"> Л.Н.</w:t>
            </w:r>
          </w:p>
          <w:p w:rsidR="00D67EE6" w:rsidRPr="00C209EB" w:rsidRDefault="00D67EE6" w:rsidP="00D67EE6">
            <w:pPr>
              <w:spacing w:line="20" w:lineRule="atLeast"/>
              <w:ind w:left="-181"/>
              <w:rPr>
                <w:sz w:val="20"/>
                <w:szCs w:val="20"/>
              </w:rPr>
            </w:pPr>
          </w:p>
        </w:tc>
        <w:tc>
          <w:tcPr>
            <w:tcW w:w="5218" w:type="dxa"/>
            <w:tcBorders>
              <w:top w:val="nil"/>
              <w:left w:val="nil"/>
              <w:bottom w:val="nil"/>
              <w:right w:val="nil"/>
            </w:tcBorders>
          </w:tcPr>
          <w:p w:rsidR="00D67EE6" w:rsidRDefault="00D67EE6" w:rsidP="00D67EE6">
            <w:pPr>
              <w:spacing w:line="20" w:lineRule="atLeast"/>
              <w:jc w:val="center"/>
              <w:rPr>
                <w:sz w:val="20"/>
                <w:szCs w:val="20"/>
              </w:rPr>
            </w:pPr>
          </w:p>
          <w:p w:rsidR="00D67EE6" w:rsidRDefault="00D67EE6" w:rsidP="00D67EE6">
            <w:pPr>
              <w:spacing w:line="20" w:lineRule="atLeast"/>
              <w:ind w:left="-181"/>
              <w:jc w:val="center"/>
              <w:rPr>
                <w:rFonts w:ascii="Bookman Old Style" w:hAnsi="Bookman Old Style"/>
                <w:sz w:val="20"/>
                <w:szCs w:val="20"/>
              </w:rPr>
            </w:pPr>
            <w:r>
              <w:rPr>
                <w:sz w:val="20"/>
                <w:szCs w:val="20"/>
              </w:rPr>
              <w:t>Утвержден</w:t>
            </w:r>
          </w:p>
          <w:p w:rsidR="00D67EE6" w:rsidRDefault="00D67EE6" w:rsidP="00D67EE6">
            <w:pPr>
              <w:spacing w:line="20" w:lineRule="atLeast"/>
              <w:ind w:left="-181"/>
              <w:jc w:val="center"/>
              <w:rPr>
                <w:sz w:val="20"/>
                <w:szCs w:val="20"/>
              </w:rPr>
            </w:pPr>
            <w:r>
              <w:rPr>
                <w:sz w:val="20"/>
                <w:szCs w:val="20"/>
              </w:rPr>
              <w:t xml:space="preserve">директором  муниципального казённого общеобразовательного учреждения </w:t>
            </w:r>
          </w:p>
          <w:p w:rsidR="00D67EE6" w:rsidRDefault="00D67EE6" w:rsidP="00D67EE6">
            <w:pPr>
              <w:spacing w:line="20" w:lineRule="atLeast"/>
              <w:ind w:left="-181"/>
              <w:jc w:val="center"/>
              <w:rPr>
                <w:sz w:val="20"/>
                <w:szCs w:val="20"/>
              </w:rPr>
            </w:pPr>
            <w:r>
              <w:rPr>
                <w:sz w:val="20"/>
                <w:szCs w:val="20"/>
              </w:rPr>
              <w:t xml:space="preserve">«Средняя школа № 14» </w:t>
            </w:r>
          </w:p>
          <w:p w:rsidR="00D67EE6" w:rsidRDefault="00D67EE6" w:rsidP="00D67EE6">
            <w:pPr>
              <w:spacing w:line="20" w:lineRule="atLeast"/>
              <w:ind w:left="-181"/>
              <w:jc w:val="center"/>
              <w:rPr>
                <w:sz w:val="20"/>
                <w:szCs w:val="20"/>
              </w:rPr>
            </w:pPr>
            <w:r>
              <w:rPr>
                <w:sz w:val="20"/>
                <w:szCs w:val="20"/>
              </w:rPr>
              <w:t>г. Палласовки Волгоградской области</w:t>
            </w:r>
          </w:p>
          <w:p w:rsidR="00D67EE6" w:rsidRDefault="00D67EE6" w:rsidP="00D67EE6">
            <w:pPr>
              <w:spacing w:line="20" w:lineRule="atLeast"/>
              <w:ind w:left="-181"/>
              <w:jc w:val="center"/>
              <w:rPr>
                <w:sz w:val="20"/>
                <w:szCs w:val="20"/>
              </w:rPr>
            </w:pPr>
            <w:r>
              <w:rPr>
                <w:sz w:val="20"/>
                <w:szCs w:val="20"/>
              </w:rPr>
              <w:t>Приказ №_86   от «16»09 2015 г</w:t>
            </w:r>
          </w:p>
          <w:p w:rsidR="00D67EE6" w:rsidRDefault="00D67EE6" w:rsidP="00D67EE6">
            <w:pPr>
              <w:spacing w:line="20" w:lineRule="atLeast"/>
              <w:ind w:left="-181"/>
              <w:jc w:val="center"/>
              <w:rPr>
                <w:sz w:val="20"/>
                <w:szCs w:val="20"/>
              </w:rPr>
            </w:pPr>
            <w:r>
              <w:rPr>
                <w:sz w:val="20"/>
                <w:szCs w:val="20"/>
              </w:rPr>
              <w:t>Директор  МКОУ «СШ №14»</w:t>
            </w:r>
          </w:p>
          <w:p w:rsidR="00D67EE6" w:rsidRDefault="00D67EE6" w:rsidP="00D67EE6">
            <w:pPr>
              <w:spacing w:line="20" w:lineRule="atLeast"/>
              <w:rPr>
                <w:sz w:val="20"/>
                <w:szCs w:val="20"/>
              </w:rPr>
            </w:pPr>
            <w:r>
              <w:rPr>
                <w:sz w:val="20"/>
                <w:szCs w:val="20"/>
              </w:rPr>
              <w:t xml:space="preserve">                            _________О.В..Боброва                       </w:t>
            </w:r>
          </w:p>
          <w:p w:rsidR="00D67EE6" w:rsidRDefault="00D67EE6" w:rsidP="00D67EE6">
            <w:pPr>
              <w:widowControl w:val="0"/>
              <w:autoSpaceDE w:val="0"/>
              <w:autoSpaceDN w:val="0"/>
              <w:adjustRightInd w:val="0"/>
              <w:spacing w:line="20" w:lineRule="atLeast"/>
              <w:ind w:left="-181"/>
              <w:jc w:val="center"/>
              <w:rPr>
                <w:rFonts w:ascii="Bookman Old Style" w:hAnsi="Bookman Old Style"/>
                <w:sz w:val="20"/>
                <w:szCs w:val="20"/>
              </w:rPr>
            </w:pPr>
          </w:p>
        </w:tc>
      </w:tr>
    </w:tbl>
    <w:p w:rsidR="00491BAE" w:rsidRDefault="00491BAE" w:rsidP="00491BAE">
      <w:pPr>
        <w:tabs>
          <w:tab w:val="center" w:pos="5102"/>
          <w:tab w:val="left" w:pos="6825"/>
        </w:tabs>
        <w:spacing w:before="960" w:after="120"/>
        <w:jc w:val="center"/>
        <w:rPr>
          <w:b/>
          <w:sz w:val="28"/>
          <w:szCs w:val="28"/>
        </w:rPr>
      </w:pPr>
      <w:r>
        <w:rPr>
          <w:b/>
          <w:sz w:val="28"/>
          <w:szCs w:val="28"/>
        </w:rPr>
        <w:t xml:space="preserve">ИНСТРУКЦИЯ №  </w:t>
      </w:r>
      <w:r w:rsidR="00156305">
        <w:rPr>
          <w:b/>
          <w:sz w:val="28"/>
          <w:szCs w:val="28"/>
        </w:rPr>
        <w:t>2</w:t>
      </w:r>
    </w:p>
    <w:p w:rsidR="00491BAE" w:rsidRDefault="00491BAE" w:rsidP="00491BAE">
      <w:pPr>
        <w:jc w:val="center"/>
        <w:rPr>
          <w:b/>
          <w:i/>
          <w:sz w:val="28"/>
          <w:szCs w:val="28"/>
        </w:rPr>
      </w:pPr>
      <w:r w:rsidRPr="00546A33">
        <w:rPr>
          <w:b/>
          <w:i/>
          <w:sz w:val="28"/>
          <w:szCs w:val="28"/>
        </w:rPr>
        <w:t xml:space="preserve">Правила этикета при общении с </w:t>
      </w:r>
      <w:r>
        <w:rPr>
          <w:b/>
          <w:i/>
          <w:sz w:val="28"/>
          <w:szCs w:val="28"/>
        </w:rPr>
        <w:t>инвалидами,</w:t>
      </w:r>
    </w:p>
    <w:p w:rsidR="00491BAE" w:rsidRPr="00546A33" w:rsidRDefault="00491BAE" w:rsidP="00491BAE">
      <w:pPr>
        <w:spacing w:after="240"/>
        <w:jc w:val="center"/>
        <w:rPr>
          <w:b/>
          <w:i/>
          <w:sz w:val="28"/>
          <w:szCs w:val="28"/>
        </w:rPr>
      </w:pPr>
      <w:r w:rsidRPr="00546A33">
        <w:rPr>
          <w:b/>
          <w:i/>
          <w:sz w:val="28"/>
          <w:szCs w:val="28"/>
        </w:rPr>
        <w:t>испытывающими трудности при передвижении:</w:t>
      </w:r>
    </w:p>
    <w:p w:rsidR="00491BAE" w:rsidRPr="00C23A80" w:rsidRDefault="00491BAE" w:rsidP="00491BAE">
      <w:pPr>
        <w:pStyle w:val="aa"/>
        <w:numPr>
          <w:ilvl w:val="0"/>
          <w:numId w:val="10"/>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Помните, что инвалидная коляска — неприкосновенное пространство человека. Не облокачивайтесь на нее, не толкайте, не кладите на нее ноги без разрешения. Начать катить коляску без согласия инвалида — то же самое, что схватить и понести человека без его разрешения.</w:t>
      </w:r>
    </w:p>
    <w:p w:rsidR="00491BAE" w:rsidRPr="00C23A80" w:rsidRDefault="00491BAE" w:rsidP="00491BAE">
      <w:pPr>
        <w:pStyle w:val="aa"/>
        <w:numPr>
          <w:ilvl w:val="0"/>
          <w:numId w:val="10"/>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Всегда спрашивайте, нужна ли помощь, прежде чем оказать ее. Предлагайте помощь, если нужно открыть тяжелую дверь или пройти по ковру с длинным ворсом.</w:t>
      </w:r>
    </w:p>
    <w:p w:rsidR="00491BAE" w:rsidRPr="00C23A80" w:rsidRDefault="00491BAE" w:rsidP="00491BAE">
      <w:pPr>
        <w:pStyle w:val="aa"/>
        <w:numPr>
          <w:ilvl w:val="0"/>
          <w:numId w:val="10"/>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Если ваше предложение о помощи принято, спросите, что нужно делать, и четко следуйте инструкциям.</w:t>
      </w:r>
    </w:p>
    <w:p w:rsidR="00491BAE" w:rsidRPr="00C23A80" w:rsidRDefault="00491BAE" w:rsidP="00491BAE">
      <w:pPr>
        <w:pStyle w:val="aa"/>
        <w:numPr>
          <w:ilvl w:val="0"/>
          <w:numId w:val="10"/>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Если вам разрешили передвигать коляску, сначала катите ее медленно. Коляска быстро набирает скорость, и неожиданный толчок может привести к потере равновесия.</w:t>
      </w:r>
    </w:p>
    <w:p w:rsidR="00491BAE" w:rsidRPr="00C23A80" w:rsidRDefault="00491BAE" w:rsidP="00491BAE">
      <w:pPr>
        <w:pStyle w:val="aa"/>
        <w:numPr>
          <w:ilvl w:val="0"/>
          <w:numId w:val="10"/>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Всегда лично убеждайтесь в доступности мест, где запланированы мероприятия. Заранее поинтересуйтесь, какие могут возникнуть проблемы или барьеры и как их можно устранить.</w:t>
      </w:r>
    </w:p>
    <w:p w:rsidR="00491BAE" w:rsidRPr="00C23A80" w:rsidRDefault="00491BAE" w:rsidP="00491BAE">
      <w:pPr>
        <w:pStyle w:val="aa"/>
        <w:numPr>
          <w:ilvl w:val="0"/>
          <w:numId w:val="10"/>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Не надо хлопать человека, находящегося в инвалидной коляске, по спине или по плечу.</w:t>
      </w:r>
    </w:p>
    <w:p w:rsidR="00491BAE" w:rsidRPr="00C23A80" w:rsidRDefault="00491BAE" w:rsidP="00491BAE">
      <w:pPr>
        <w:pStyle w:val="aa"/>
        <w:numPr>
          <w:ilvl w:val="0"/>
          <w:numId w:val="10"/>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Если возможно, расположитесь так, чтобы ваши лица были на одном уровне. Избегайте положения, при котором вашему собеседнику нужно запрокидывать голову.</w:t>
      </w:r>
    </w:p>
    <w:p w:rsidR="00491BAE" w:rsidRPr="00C23A80" w:rsidRDefault="00491BAE" w:rsidP="00491BAE">
      <w:pPr>
        <w:pStyle w:val="aa"/>
        <w:numPr>
          <w:ilvl w:val="0"/>
          <w:numId w:val="10"/>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Если существуют архитектурные барьеры, предупредите о них, чтобы человек имел возможность принимать решения заранее.</w:t>
      </w:r>
    </w:p>
    <w:p w:rsidR="00491BAE" w:rsidRPr="00C23A80" w:rsidRDefault="00491BAE" w:rsidP="00491BAE">
      <w:pPr>
        <w:pStyle w:val="aa"/>
        <w:numPr>
          <w:ilvl w:val="0"/>
          <w:numId w:val="10"/>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Помните, что, как правило, у людей, имеющих трудности при передвижении, нет проблем со зрением, слухом и пониманием.</w:t>
      </w:r>
    </w:p>
    <w:p w:rsidR="00491BAE" w:rsidRPr="00430644" w:rsidRDefault="00491BAE" w:rsidP="00491BAE">
      <w:pPr>
        <w:pStyle w:val="aa"/>
        <w:numPr>
          <w:ilvl w:val="0"/>
          <w:numId w:val="10"/>
        </w:numPr>
        <w:spacing w:after="0" w:line="240" w:lineRule="auto"/>
        <w:ind w:left="0" w:firstLine="709"/>
        <w:jc w:val="both"/>
        <w:rPr>
          <w:rFonts w:ascii="Times New Roman" w:hAnsi="Times New Roman"/>
          <w:b/>
          <w:i/>
          <w:sz w:val="24"/>
          <w:szCs w:val="24"/>
        </w:rPr>
      </w:pPr>
      <w:r w:rsidRPr="00C23A80">
        <w:rPr>
          <w:rFonts w:ascii="Times New Roman" w:hAnsi="Times New Roman"/>
          <w:sz w:val="24"/>
          <w:szCs w:val="24"/>
        </w:rPr>
        <w:t>Не думайте, что необходимость пользоваться инвалидной коляской — это трагедия. Это способ свободного (если нет архитектурных барьеров) передвижения. Есть люди, пользующиеся инвалидной коляской, которые не утратили способности ходить и могут передвигаться с помощью костылей, трости и т.п. Коляски они используют для того, чтобы экономить силы и быстрее передвигаться.</w:t>
      </w:r>
    </w:p>
    <w:p w:rsidR="00491BAE" w:rsidRDefault="00491BAE" w:rsidP="00491BAE">
      <w:pPr>
        <w:pStyle w:val="aa"/>
        <w:numPr>
          <w:ilvl w:val="0"/>
          <w:numId w:val="10"/>
        </w:numPr>
        <w:spacing w:before="240" w:after="240" w:line="240" w:lineRule="auto"/>
        <w:ind w:left="0" w:firstLine="709"/>
        <w:jc w:val="center"/>
        <w:rPr>
          <w:rFonts w:ascii="Times New Roman" w:hAnsi="Times New Roman"/>
          <w:b/>
          <w:i/>
          <w:sz w:val="24"/>
          <w:szCs w:val="24"/>
        </w:rPr>
        <w:sectPr w:rsidR="00491BAE" w:rsidSect="00232F9A">
          <w:pgSz w:w="11906" w:h="16838"/>
          <w:pgMar w:top="567" w:right="567" w:bottom="567" w:left="1134" w:header="709" w:footer="709" w:gutter="0"/>
          <w:cols w:space="708"/>
          <w:docGrid w:linePitch="360"/>
        </w:sectPr>
      </w:pPr>
    </w:p>
    <w:p w:rsidR="00D67EE6" w:rsidRPr="00D67EE6" w:rsidRDefault="00D67EE6" w:rsidP="00D67EE6">
      <w:pPr>
        <w:pStyle w:val="aa"/>
        <w:tabs>
          <w:tab w:val="left" w:pos="4102"/>
          <w:tab w:val="left" w:pos="4158"/>
        </w:tabs>
        <w:jc w:val="center"/>
        <w:rPr>
          <w:rFonts w:ascii="Cambria" w:hAnsi="Cambria"/>
          <w:b/>
          <w:sz w:val="20"/>
          <w:szCs w:val="20"/>
        </w:rPr>
      </w:pPr>
      <w:r w:rsidRPr="00D67EE6">
        <w:rPr>
          <w:rFonts w:ascii="Cambria" w:hAnsi="Cambria"/>
          <w:b/>
          <w:sz w:val="20"/>
          <w:szCs w:val="20"/>
        </w:rPr>
        <w:lastRenderedPageBreak/>
        <w:t>Муниципальное казённое общеобразовательное учреждение</w:t>
      </w:r>
    </w:p>
    <w:p w:rsidR="00D67EE6" w:rsidRPr="00D67EE6" w:rsidRDefault="00D67EE6" w:rsidP="00D67EE6">
      <w:pPr>
        <w:pStyle w:val="aa"/>
        <w:tabs>
          <w:tab w:val="left" w:pos="4102"/>
          <w:tab w:val="left" w:pos="4158"/>
        </w:tabs>
        <w:jc w:val="center"/>
        <w:rPr>
          <w:rFonts w:ascii="Cambria" w:hAnsi="Cambria"/>
          <w:b/>
          <w:sz w:val="20"/>
          <w:szCs w:val="20"/>
        </w:rPr>
      </w:pPr>
      <w:r w:rsidRPr="00D67EE6">
        <w:rPr>
          <w:rFonts w:ascii="Cambria" w:hAnsi="Cambria"/>
          <w:b/>
          <w:sz w:val="20"/>
          <w:szCs w:val="20"/>
        </w:rPr>
        <w:t>«Средняя школа № 14» г. Палласовки Волгоградской области</w:t>
      </w:r>
    </w:p>
    <w:p w:rsidR="00D67EE6" w:rsidRPr="00D67EE6" w:rsidRDefault="00D67EE6" w:rsidP="00D67EE6">
      <w:pPr>
        <w:pStyle w:val="aa"/>
        <w:tabs>
          <w:tab w:val="left" w:pos="4102"/>
          <w:tab w:val="left" w:pos="4158"/>
        </w:tabs>
        <w:jc w:val="center"/>
        <w:rPr>
          <w:rFonts w:ascii="Cambria" w:hAnsi="Cambria"/>
          <w:b/>
          <w:sz w:val="20"/>
          <w:szCs w:val="20"/>
        </w:rPr>
      </w:pPr>
    </w:p>
    <w:p w:rsidR="00D67EE6" w:rsidRPr="00D67EE6" w:rsidRDefault="00D67EE6" w:rsidP="00D67EE6">
      <w:pPr>
        <w:pStyle w:val="aa"/>
        <w:tabs>
          <w:tab w:val="left" w:pos="4102"/>
          <w:tab w:val="left" w:pos="4158"/>
        </w:tabs>
        <w:jc w:val="center"/>
        <w:rPr>
          <w:rFonts w:ascii="Cambria" w:hAnsi="Cambria"/>
          <w:b/>
          <w:sz w:val="16"/>
          <w:szCs w:val="16"/>
        </w:rPr>
      </w:pPr>
    </w:p>
    <w:p w:rsidR="00D67EE6" w:rsidRPr="00D67EE6" w:rsidRDefault="00D67EE6" w:rsidP="00D67EE6">
      <w:pPr>
        <w:pStyle w:val="aa"/>
        <w:tabs>
          <w:tab w:val="left" w:pos="4102"/>
          <w:tab w:val="left" w:pos="4158"/>
        </w:tabs>
        <w:jc w:val="center"/>
        <w:rPr>
          <w:rFonts w:ascii="Cambria" w:hAnsi="Cambria"/>
          <w:b/>
          <w:sz w:val="16"/>
          <w:szCs w:val="16"/>
        </w:rPr>
      </w:pPr>
      <w:r w:rsidRPr="00D67EE6">
        <w:rPr>
          <w:rFonts w:ascii="Cambria" w:hAnsi="Cambria"/>
          <w:b/>
          <w:sz w:val="20"/>
          <w:szCs w:val="20"/>
        </w:rPr>
        <w:t xml:space="preserve">телефон </w:t>
      </w:r>
      <w:r w:rsidRPr="00D67EE6">
        <w:rPr>
          <w:rFonts w:ascii="Cambria" w:hAnsi="Cambria"/>
          <w:b/>
          <w:sz w:val="16"/>
          <w:szCs w:val="16"/>
        </w:rPr>
        <w:t xml:space="preserve">61-5-46.  61-8-64  факс   (84492) 61-5-46                                  </w:t>
      </w:r>
      <w:smartTag w:uri="urn:schemas-microsoft-com:office:smarttags" w:element="metricconverter">
        <w:smartTagPr>
          <w:attr w:name="ProductID" w:val="404264 г"/>
        </w:smartTagPr>
        <w:r w:rsidRPr="00D67EE6">
          <w:rPr>
            <w:rFonts w:ascii="Cambria" w:hAnsi="Cambria"/>
            <w:b/>
            <w:sz w:val="16"/>
            <w:szCs w:val="16"/>
          </w:rPr>
          <w:t>404264 г</w:t>
        </w:r>
      </w:smartTag>
      <w:r w:rsidRPr="00D67EE6">
        <w:rPr>
          <w:rFonts w:ascii="Cambria" w:hAnsi="Cambria"/>
          <w:b/>
          <w:sz w:val="16"/>
          <w:szCs w:val="16"/>
        </w:rPr>
        <w:t>. Палласовка Волгоградской области</w:t>
      </w:r>
    </w:p>
    <w:p w:rsidR="00D67EE6" w:rsidRPr="00D67EE6" w:rsidRDefault="00D67EE6" w:rsidP="00D67EE6">
      <w:pPr>
        <w:pStyle w:val="aa"/>
        <w:tabs>
          <w:tab w:val="left" w:pos="4102"/>
          <w:tab w:val="left" w:pos="4158"/>
        </w:tabs>
        <w:jc w:val="center"/>
        <w:rPr>
          <w:rFonts w:ascii="Cambria" w:hAnsi="Cambria"/>
          <w:b/>
          <w:sz w:val="16"/>
          <w:szCs w:val="16"/>
        </w:rPr>
      </w:pPr>
      <w:r w:rsidRPr="00D67EE6">
        <w:rPr>
          <w:rFonts w:ascii="Cambria" w:hAnsi="Cambria"/>
          <w:b/>
          <w:sz w:val="16"/>
          <w:szCs w:val="16"/>
        </w:rPr>
        <w:t xml:space="preserve">электронный адрес </w:t>
      </w:r>
      <w:r w:rsidRPr="00D67EE6">
        <w:rPr>
          <w:sz w:val="16"/>
          <w:szCs w:val="16"/>
          <w:lang w:val="en-US"/>
        </w:rPr>
        <w:t>E</w:t>
      </w:r>
      <w:r w:rsidRPr="00D67EE6">
        <w:rPr>
          <w:sz w:val="16"/>
          <w:szCs w:val="16"/>
        </w:rPr>
        <w:t>-</w:t>
      </w:r>
      <w:r w:rsidRPr="00D67EE6">
        <w:rPr>
          <w:sz w:val="16"/>
          <w:szCs w:val="16"/>
          <w:lang w:val="en-US"/>
        </w:rPr>
        <w:t>mail</w:t>
      </w:r>
      <w:r w:rsidRPr="00D67EE6">
        <w:rPr>
          <w:sz w:val="16"/>
          <w:szCs w:val="16"/>
        </w:rPr>
        <w:t xml:space="preserve">: </w:t>
      </w:r>
      <w:hyperlink r:id="rId21" w:history="1">
        <w:r w:rsidRPr="00D67EE6">
          <w:rPr>
            <w:rStyle w:val="ae"/>
            <w:sz w:val="16"/>
            <w:szCs w:val="16"/>
            <w:lang w:val="en-US"/>
          </w:rPr>
          <w:t>msosch</w:t>
        </w:r>
        <w:r w:rsidRPr="00D67EE6">
          <w:rPr>
            <w:rStyle w:val="ae"/>
            <w:sz w:val="16"/>
            <w:szCs w:val="16"/>
          </w:rPr>
          <w:t>14@</w:t>
        </w:r>
        <w:r w:rsidRPr="00D67EE6">
          <w:rPr>
            <w:rStyle w:val="ae"/>
            <w:sz w:val="16"/>
            <w:szCs w:val="16"/>
            <w:lang w:val="en-US"/>
          </w:rPr>
          <w:t>m</w:t>
        </w:r>
        <w:r w:rsidRPr="00D67EE6">
          <w:rPr>
            <w:rStyle w:val="ae"/>
            <w:sz w:val="16"/>
            <w:szCs w:val="16"/>
          </w:rPr>
          <w:t>а</w:t>
        </w:r>
        <w:r w:rsidRPr="00D67EE6">
          <w:rPr>
            <w:rStyle w:val="ae"/>
            <w:sz w:val="16"/>
            <w:szCs w:val="16"/>
            <w:lang w:val="en-US"/>
          </w:rPr>
          <w:t>il</w:t>
        </w:r>
        <w:r w:rsidRPr="00D67EE6">
          <w:rPr>
            <w:rStyle w:val="ae"/>
            <w:sz w:val="16"/>
            <w:szCs w:val="16"/>
          </w:rPr>
          <w:t>.</w:t>
        </w:r>
        <w:r w:rsidRPr="00D67EE6">
          <w:rPr>
            <w:rStyle w:val="ae"/>
            <w:sz w:val="16"/>
            <w:szCs w:val="16"/>
            <w:lang w:val="en-US"/>
          </w:rPr>
          <w:t>ru</w:t>
        </w:r>
      </w:hyperlink>
      <w:r w:rsidRPr="00D67EE6">
        <w:rPr>
          <w:sz w:val="16"/>
          <w:szCs w:val="16"/>
        </w:rPr>
        <w:t xml:space="preserve">                                        </w:t>
      </w:r>
      <w:r w:rsidRPr="00D67EE6">
        <w:rPr>
          <w:rFonts w:ascii="Cambria" w:hAnsi="Cambria"/>
          <w:b/>
          <w:sz w:val="16"/>
          <w:szCs w:val="16"/>
        </w:rPr>
        <w:t xml:space="preserve">      ул. Новая, 52</w:t>
      </w:r>
    </w:p>
    <w:p w:rsidR="00D67EE6" w:rsidRPr="00D67EE6" w:rsidRDefault="00D67EE6" w:rsidP="00D67EE6">
      <w:pPr>
        <w:pStyle w:val="aa"/>
        <w:tabs>
          <w:tab w:val="left" w:pos="4102"/>
          <w:tab w:val="left" w:pos="4158"/>
        </w:tabs>
        <w:jc w:val="center"/>
        <w:rPr>
          <w:rFonts w:ascii="Cambria" w:hAnsi="Cambria"/>
          <w:b/>
          <w:sz w:val="20"/>
          <w:szCs w:val="20"/>
        </w:rPr>
      </w:pPr>
    </w:p>
    <w:tbl>
      <w:tblPr>
        <w:tblpPr w:leftFromText="180" w:rightFromText="180" w:vertAnchor="page" w:horzAnchor="margin" w:tblpY="2686"/>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5218"/>
      </w:tblGrid>
      <w:tr w:rsidR="00D67EE6" w:rsidTr="00D67EE6">
        <w:trPr>
          <w:trHeight w:val="1260"/>
        </w:trPr>
        <w:tc>
          <w:tcPr>
            <w:tcW w:w="5148" w:type="dxa"/>
            <w:tcBorders>
              <w:top w:val="nil"/>
              <w:left w:val="nil"/>
              <w:bottom w:val="nil"/>
              <w:right w:val="nil"/>
            </w:tcBorders>
          </w:tcPr>
          <w:p w:rsidR="00D67EE6" w:rsidRDefault="00D67EE6" w:rsidP="00D67EE6">
            <w:pPr>
              <w:widowControl w:val="0"/>
              <w:autoSpaceDE w:val="0"/>
              <w:autoSpaceDN w:val="0"/>
              <w:adjustRightInd w:val="0"/>
              <w:spacing w:line="20" w:lineRule="atLeast"/>
              <w:ind w:left="-181"/>
              <w:jc w:val="center"/>
              <w:rPr>
                <w:rFonts w:ascii="Bookman Old Style" w:hAnsi="Bookman Old Style"/>
                <w:sz w:val="20"/>
                <w:szCs w:val="20"/>
              </w:rPr>
            </w:pPr>
          </w:p>
          <w:p w:rsidR="00D67EE6" w:rsidRDefault="00D67EE6" w:rsidP="00D67EE6">
            <w:pPr>
              <w:widowControl w:val="0"/>
              <w:autoSpaceDE w:val="0"/>
              <w:autoSpaceDN w:val="0"/>
              <w:adjustRightInd w:val="0"/>
              <w:spacing w:line="20" w:lineRule="atLeast"/>
              <w:ind w:left="-181"/>
              <w:jc w:val="center"/>
              <w:rPr>
                <w:rFonts w:ascii="Bookman Old Style" w:hAnsi="Bookman Old Style"/>
                <w:sz w:val="20"/>
                <w:szCs w:val="20"/>
              </w:rPr>
            </w:pPr>
            <w:r>
              <w:rPr>
                <w:rFonts w:ascii="Bookman Old Style" w:hAnsi="Bookman Old Style"/>
                <w:sz w:val="20"/>
                <w:szCs w:val="20"/>
              </w:rPr>
              <w:t>Согласовано</w:t>
            </w:r>
          </w:p>
          <w:p w:rsidR="00D67EE6" w:rsidRDefault="00D67EE6" w:rsidP="00D67EE6">
            <w:pPr>
              <w:spacing w:line="20" w:lineRule="atLeast"/>
              <w:ind w:left="-181"/>
              <w:jc w:val="center"/>
              <w:rPr>
                <w:sz w:val="20"/>
                <w:szCs w:val="20"/>
              </w:rPr>
            </w:pPr>
            <w:r>
              <w:rPr>
                <w:rFonts w:ascii="Bookman Old Style" w:hAnsi="Bookman Old Style"/>
                <w:sz w:val="20"/>
                <w:szCs w:val="20"/>
              </w:rPr>
              <w:t>Председатель профсоюзной организации</w:t>
            </w:r>
            <w:r>
              <w:rPr>
                <w:sz w:val="20"/>
                <w:szCs w:val="20"/>
              </w:rPr>
              <w:t xml:space="preserve"> муниципального казённого общеобразовательного учреждения          «Средняя школа № 14» г. Палласовки Волгоградской области</w:t>
            </w:r>
          </w:p>
          <w:p w:rsidR="00D67EE6" w:rsidRDefault="00D67EE6" w:rsidP="00D67EE6">
            <w:pPr>
              <w:pStyle w:val="Style6"/>
              <w:widowControl/>
              <w:spacing w:line="317" w:lineRule="exact"/>
              <w:ind w:right="38"/>
              <w:jc w:val="center"/>
              <w:rPr>
                <w:sz w:val="20"/>
                <w:szCs w:val="20"/>
              </w:rPr>
            </w:pPr>
            <w:r>
              <w:rPr>
                <w:sz w:val="20"/>
                <w:szCs w:val="20"/>
              </w:rPr>
              <w:t>Протокол №4 от «16_»09.2015</w:t>
            </w:r>
          </w:p>
          <w:p w:rsidR="00D67EE6" w:rsidRPr="00EA766B" w:rsidRDefault="00D67EE6" w:rsidP="00D67EE6">
            <w:pPr>
              <w:pStyle w:val="Style6"/>
              <w:widowControl/>
              <w:spacing w:line="317" w:lineRule="exact"/>
              <w:ind w:right="38"/>
              <w:jc w:val="center"/>
              <w:rPr>
                <w:bCs/>
                <w:caps/>
                <w:spacing w:val="20"/>
                <w:sz w:val="20"/>
                <w:szCs w:val="20"/>
              </w:rPr>
            </w:pPr>
            <w:r>
              <w:rPr>
                <w:bCs/>
                <w:caps/>
                <w:spacing w:val="20"/>
                <w:sz w:val="20"/>
                <w:szCs w:val="20"/>
              </w:rPr>
              <w:t>__________________и</w:t>
            </w:r>
            <w:r>
              <w:rPr>
                <w:bCs/>
                <w:spacing w:val="20"/>
                <w:sz w:val="20"/>
                <w:szCs w:val="20"/>
              </w:rPr>
              <w:t>салиева</w:t>
            </w:r>
            <w:r>
              <w:rPr>
                <w:bCs/>
                <w:caps/>
                <w:spacing w:val="20"/>
                <w:sz w:val="20"/>
                <w:szCs w:val="20"/>
              </w:rPr>
              <w:t xml:space="preserve"> Л.Н.</w:t>
            </w:r>
          </w:p>
          <w:p w:rsidR="00D67EE6" w:rsidRPr="00C209EB" w:rsidRDefault="00D67EE6" w:rsidP="00D67EE6">
            <w:pPr>
              <w:spacing w:line="20" w:lineRule="atLeast"/>
              <w:ind w:left="-181"/>
              <w:jc w:val="center"/>
              <w:rPr>
                <w:sz w:val="20"/>
                <w:szCs w:val="20"/>
              </w:rPr>
            </w:pPr>
          </w:p>
        </w:tc>
        <w:tc>
          <w:tcPr>
            <w:tcW w:w="5218" w:type="dxa"/>
            <w:tcBorders>
              <w:top w:val="nil"/>
              <w:left w:val="nil"/>
              <w:bottom w:val="nil"/>
              <w:right w:val="nil"/>
            </w:tcBorders>
          </w:tcPr>
          <w:p w:rsidR="00D67EE6" w:rsidRDefault="00D67EE6" w:rsidP="00D67EE6">
            <w:pPr>
              <w:spacing w:line="20" w:lineRule="atLeast"/>
              <w:jc w:val="center"/>
              <w:rPr>
                <w:sz w:val="20"/>
                <w:szCs w:val="20"/>
              </w:rPr>
            </w:pPr>
          </w:p>
          <w:p w:rsidR="00D67EE6" w:rsidRDefault="00D67EE6" w:rsidP="00D67EE6">
            <w:pPr>
              <w:spacing w:line="20" w:lineRule="atLeast"/>
              <w:ind w:left="-181"/>
              <w:jc w:val="center"/>
              <w:rPr>
                <w:rFonts w:ascii="Bookman Old Style" w:hAnsi="Bookman Old Style"/>
                <w:sz w:val="20"/>
                <w:szCs w:val="20"/>
              </w:rPr>
            </w:pPr>
            <w:r>
              <w:rPr>
                <w:sz w:val="20"/>
                <w:szCs w:val="20"/>
              </w:rPr>
              <w:t>Утвержден</w:t>
            </w:r>
          </w:p>
          <w:p w:rsidR="00D67EE6" w:rsidRDefault="00D67EE6" w:rsidP="00D67EE6">
            <w:pPr>
              <w:spacing w:line="20" w:lineRule="atLeast"/>
              <w:ind w:left="-181"/>
              <w:jc w:val="center"/>
              <w:rPr>
                <w:sz w:val="20"/>
                <w:szCs w:val="20"/>
              </w:rPr>
            </w:pPr>
            <w:r>
              <w:rPr>
                <w:sz w:val="20"/>
                <w:szCs w:val="20"/>
              </w:rPr>
              <w:t>директором  муниципального казённого общеобразовательного учреждения</w:t>
            </w:r>
          </w:p>
          <w:p w:rsidR="00D67EE6" w:rsidRDefault="00D67EE6" w:rsidP="00D67EE6">
            <w:pPr>
              <w:spacing w:line="20" w:lineRule="atLeast"/>
              <w:ind w:left="-181"/>
              <w:jc w:val="center"/>
              <w:rPr>
                <w:sz w:val="20"/>
                <w:szCs w:val="20"/>
              </w:rPr>
            </w:pPr>
            <w:r>
              <w:rPr>
                <w:sz w:val="20"/>
                <w:szCs w:val="20"/>
              </w:rPr>
              <w:t>«Средняя школа № 14»</w:t>
            </w:r>
          </w:p>
          <w:p w:rsidR="00D67EE6" w:rsidRDefault="00D67EE6" w:rsidP="00D67EE6">
            <w:pPr>
              <w:spacing w:line="20" w:lineRule="atLeast"/>
              <w:ind w:left="-181"/>
              <w:jc w:val="center"/>
              <w:rPr>
                <w:sz w:val="20"/>
                <w:szCs w:val="20"/>
              </w:rPr>
            </w:pPr>
            <w:r>
              <w:rPr>
                <w:sz w:val="20"/>
                <w:szCs w:val="20"/>
              </w:rPr>
              <w:t>г. Палласовки Волгоградской области</w:t>
            </w:r>
          </w:p>
          <w:p w:rsidR="00D67EE6" w:rsidRDefault="00D67EE6" w:rsidP="00D67EE6">
            <w:pPr>
              <w:spacing w:line="20" w:lineRule="atLeast"/>
              <w:ind w:left="-181"/>
              <w:jc w:val="center"/>
              <w:rPr>
                <w:sz w:val="20"/>
                <w:szCs w:val="20"/>
              </w:rPr>
            </w:pPr>
            <w:r>
              <w:rPr>
                <w:sz w:val="20"/>
                <w:szCs w:val="20"/>
              </w:rPr>
              <w:t>Приказ №_86   от «16»09 2015 г</w:t>
            </w:r>
          </w:p>
          <w:p w:rsidR="00D67EE6" w:rsidRDefault="00D67EE6" w:rsidP="00D67EE6">
            <w:pPr>
              <w:spacing w:line="20" w:lineRule="atLeast"/>
              <w:ind w:left="-181"/>
              <w:jc w:val="center"/>
              <w:rPr>
                <w:sz w:val="20"/>
                <w:szCs w:val="20"/>
              </w:rPr>
            </w:pPr>
            <w:r>
              <w:rPr>
                <w:sz w:val="20"/>
                <w:szCs w:val="20"/>
              </w:rPr>
              <w:t>Директор  МКОУ «СШ №14»</w:t>
            </w:r>
          </w:p>
          <w:p w:rsidR="00D67EE6" w:rsidRDefault="00D67EE6" w:rsidP="00D67EE6">
            <w:pPr>
              <w:spacing w:line="20" w:lineRule="atLeast"/>
              <w:jc w:val="center"/>
              <w:rPr>
                <w:sz w:val="20"/>
                <w:szCs w:val="20"/>
              </w:rPr>
            </w:pPr>
            <w:r>
              <w:rPr>
                <w:sz w:val="20"/>
                <w:szCs w:val="20"/>
              </w:rPr>
              <w:t>_________О.В..Боброва</w:t>
            </w:r>
          </w:p>
          <w:p w:rsidR="00D67EE6" w:rsidRDefault="00D67EE6" w:rsidP="00D67EE6">
            <w:pPr>
              <w:widowControl w:val="0"/>
              <w:autoSpaceDE w:val="0"/>
              <w:autoSpaceDN w:val="0"/>
              <w:adjustRightInd w:val="0"/>
              <w:spacing w:line="20" w:lineRule="atLeast"/>
              <w:ind w:left="-181"/>
              <w:jc w:val="center"/>
              <w:rPr>
                <w:rFonts w:ascii="Bookman Old Style" w:hAnsi="Bookman Old Style"/>
                <w:sz w:val="20"/>
                <w:szCs w:val="20"/>
              </w:rPr>
            </w:pPr>
          </w:p>
        </w:tc>
      </w:tr>
    </w:tbl>
    <w:p w:rsidR="00491BAE" w:rsidRDefault="00491BAE" w:rsidP="00491BAE">
      <w:pPr>
        <w:tabs>
          <w:tab w:val="center" w:pos="5102"/>
          <w:tab w:val="left" w:pos="6825"/>
        </w:tabs>
        <w:spacing w:before="480" w:after="120"/>
        <w:jc w:val="center"/>
        <w:rPr>
          <w:b/>
          <w:sz w:val="28"/>
          <w:szCs w:val="28"/>
        </w:rPr>
      </w:pPr>
      <w:r>
        <w:rPr>
          <w:b/>
          <w:sz w:val="28"/>
          <w:szCs w:val="28"/>
        </w:rPr>
        <w:t xml:space="preserve">ИНСТРУКЦИЯ №  </w:t>
      </w:r>
      <w:r w:rsidR="00D67EE6">
        <w:rPr>
          <w:b/>
          <w:sz w:val="28"/>
          <w:szCs w:val="28"/>
        </w:rPr>
        <w:t>3</w:t>
      </w:r>
    </w:p>
    <w:p w:rsidR="00491BAE" w:rsidRDefault="00491BAE" w:rsidP="00491BAE">
      <w:pPr>
        <w:pStyle w:val="aa"/>
        <w:spacing w:before="240" w:after="0" w:line="240" w:lineRule="auto"/>
        <w:ind w:left="0"/>
        <w:contextualSpacing w:val="0"/>
        <w:jc w:val="center"/>
        <w:rPr>
          <w:rFonts w:ascii="Times New Roman" w:hAnsi="Times New Roman"/>
          <w:b/>
          <w:i/>
          <w:sz w:val="28"/>
          <w:szCs w:val="28"/>
        </w:rPr>
      </w:pPr>
      <w:r w:rsidRPr="00430644">
        <w:rPr>
          <w:rFonts w:ascii="Times New Roman" w:hAnsi="Times New Roman"/>
          <w:b/>
          <w:i/>
          <w:sz w:val="28"/>
          <w:szCs w:val="28"/>
        </w:rPr>
        <w:t>Правила этикета при общен</w:t>
      </w:r>
      <w:r>
        <w:rPr>
          <w:rFonts w:ascii="Times New Roman" w:hAnsi="Times New Roman"/>
          <w:b/>
          <w:i/>
          <w:sz w:val="28"/>
          <w:szCs w:val="28"/>
        </w:rPr>
        <w:t>ии с инвалидами,</w:t>
      </w:r>
    </w:p>
    <w:p w:rsidR="00491BAE" w:rsidRPr="00430644" w:rsidRDefault="00491BAE" w:rsidP="00491BAE">
      <w:pPr>
        <w:pStyle w:val="aa"/>
        <w:spacing w:after="240" w:line="240" w:lineRule="auto"/>
        <w:ind w:left="0"/>
        <w:contextualSpacing w:val="0"/>
        <w:jc w:val="center"/>
        <w:rPr>
          <w:rFonts w:ascii="Times New Roman" w:hAnsi="Times New Roman"/>
          <w:b/>
          <w:i/>
          <w:sz w:val="28"/>
          <w:szCs w:val="28"/>
        </w:rPr>
      </w:pPr>
      <w:r w:rsidRPr="00430644">
        <w:rPr>
          <w:rFonts w:ascii="Times New Roman" w:hAnsi="Times New Roman"/>
          <w:b/>
          <w:i/>
          <w:sz w:val="28"/>
          <w:szCs w:val="28"/>
        </w:rPr>
        <w:t>имеющими нарушение зрение или незрячими:</w:t>
      </w:r>
    </w:p>
    <w:p w:rsidR="00491BAE" w:rsidRPr="00C23A80" w:rsidRDefault="00491BAE" w:rsidP="00491BAE">
      <w:pPr>
        <w:pStyle w:val="aa"/>
        <w:numPr>
          <w:ilvl w:val="0"/>
          <w:numId w:val="11"/>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Предлагая свою помощь, направляйте человека, не стискивайте его руку, идите так, как вы обычно ходите. Не нужно хватать слепого человека и тащить его за собой.</w:t>
      </w:r>
    </w:p>
    <w:p w:rsidR="00491BAE" w:rsidRPr="00C23A80" w:rsidRDefault="00491BAE" w:rsidP="00491BAE">
      <w:pPr>
        <w:pStyle w:val="aa"/>
        <w:numPr>
          <w:ilvl w:val="0"/>
          <w:numId w:val="11"/>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Опишите кратко, где вы находитесь. Предупреждайте о препятствиях: ступенях, лужах, ямах, низких притолоках, трубах и т.п.</w:t>
      </w:r>
    </w:p>
    <w:p w:rsidR="00491BAE" w:rsidRPr="00C23A80" w:rsidRDefault="00491BAE" w:rsidP="00491BAE">
      <w:pPr>
        <w:pStyle w:val="aa"/>
        <w:numPr>
          <w:ilvl w:val="0"/>
          <w:numId w:val="11"/>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Используйте, если это уместно, фразы, характеризующие звук, запах, расстояние. Делитесь увиденным.</w:t>
      </w:r>
    </w:p>
    <w:p w:rsidR="00491BAE" w:rsidRPr="00C23A80" w:rsidRDefault="00491BAE" w:rsidP="00491BAE">
      <w:pPr>
        <w:pStyle w:val="aa"/>
        <w:numPr>
          <w:ilvl w:val="0"/>
          <w:numId w:val="11"/>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Обращайтесь с собаками-поводырями не так, как с обычными домашними животными. Не командуйте, не трогайте и не играйте с собакой-поводырем.</w:t>
      </w:r>
    </w:p>
    <w:p w:rsidR="00491BAE" w:rsidRPr="00C23A80" w:rsidRDefault="00491BAE" w:rsidP="00491BAE">
      <w:pPr>
        <w:pStyle w:val="aa"/>
        <w:numPr>
          <w:ilvl w:val="0"/>
          <w:numId w:val="11"/>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Если вы собираетесь читать незрячему человеку, сначала предупредите об этом. Говорите нормальным голосом. Не пропускайте информацию, если вас об этом не попросят.</w:t>
      </w:r>
    </w:p>
    <w:p w:rsidR="00491BAE" w:rsidRPr="00C23A80" w:rsidRDefault="00491BAE" w:rsidP="00491BAE">
      <w:pPr>
        <w:pStyle w:val="aa"/>
        <w:numPr>
          <w:ilvl w:val="0"/>
          <w:numId w:val="11"/>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Если это важное письмо или документ, не нужно для убедительности давать его потрогать. При этом не заменяйте чтение пересказом. Когда незрячий человек должен подписать документ, прочитайте его обязательно. Инвалидность не освобождает слепого человека от ответственности, обусловленной документом.</w:t>
      </w:r>
    </w:p>
    <w:p w:rsidR="00491BAE" w:rsidRPr="00C23A80" w:rsidRDefault="00491BAE" w:rsidP="00491BAE">
      <w:pPr>
        <w:pStyle w:val="aa"/>
        <w:numPr>
          <w:ilvl w:val="0"/>
          <w:numId w:val="11"/>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Всегда обращайтесь непосредственно к человеку, даже если он вас не видит, а не к его зрячему компаньону.</w:t>
      </w:r>
    </w:p>
    <w:p w:rsidR="00491BAE" w:rsidRPr="00C23A80" w:rsidRDefault="00491BAE" w:rsidP="00491BAE">
      <w:pPr>
        <w:pStyle w:val="aa"/>
        <w:numPr>
          <w:ilvl w:val="0"/>
          <w:numId w:val="11"/>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Всегда называйте себя и представляйте других собеседников, а также остальных присутствующих. Если вы хотите пожать руку, скажите об этом.</w:t>
      </w:r>
    </w:p>
    <w:p w:rsidR="00491BAE" w:rsidRPr="00C23A80" w:rsidRDefault="00491BAE" w:rsidP="00491BAE">
      <w:pPr>
        <w:pStyle w:val="aa"/>
        <w:numPr>
          <w:ilvl w:val="0"/>
          <w:numId w:val="11"/>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Когда вы предлагаете незрячему человеку сесть, не усаживайте его, а направьте руку на спинку стула или подлокотник. Не водите по поверхности его руку, а дайте ему возможность свободно потрогать предмет. Если вас попросили помочь взять какой-то предмет, не следует тянуть кисть слепого к предмету и брать его рукой этот предмет.</w:t>
      </w:r>
    </w:p>
    <w:p w:rsidR="00491BAE" w:rsidRPr="00C23A80" w:rsidRDefault="00491BAE" w:rsidP="00491BAE">
      <w:pPr>
        <w:pStyle w:val="aa"/>
        <w:numPr>
          <w:ilvl w:val="0"/>
          <w:numId w:val="11"/>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Когда вы общаетесь с группой незрячих людей, не забывайте каждый раз называть того, к кому вы обращаетесь.</w:t>
      </w:r>
    </w:p>
    <w:p w:rsidR="00491BAE" w:rsidRPr="00C23A80" w:rsidRDefault="00491BAE" w:rsidP="00491BAE">
      <w:pPr>
        <w:pStyle w:val="aa"/>
        <w:numPr>
          <w:ilvl w:val="0"/>
          <w:numId w:val="11"/>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Не заставляйте вашего собеседника вещать в пустоту: если вы перемещаетесь, предупредите его.</w:t>
      </w:r>
    </w:p>
    <w:p w:rsidR="00491BAE" w:rsidRPr="00C23A80" w:rsidRDefault="00491BAE" w:rsidP="00491BAE">
      <w:pPr>
        <w:pStyle w:val="aa"/>
        <w:numPr>
          <w:ilvl w:val="0"/>
          <w:numId w:val="11"/>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Вполне нормально употреблять слово «смотреть». Для незрячего человека это означает «видеть руками», осязать.</w:t>
      </w:r>
    </w:p>
    <w:p w:rsidR="00491BAE" w:rsidRPr="00C23A80" w:rsidRDefault="00491BAE" w:rsidP="00491BAE">
      <w:pPr>
        <w:pStyle w:val="aa"/>
        <w:numPr>
          <w:ilvl w:val="0"/>
          <w:numId w:val="11"/>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lastRenderedPageBreak/>
        <w:t>Избегайте расплывчатых определений и инструкций, которые обычно сопровождаются жестами, выражений вроде «Стакан находится где-то там на столе». Старайтесь быть точными: «Стакан посередине стола».</w:t>
      </w:r>
    </w:p>
    <w:p w:rsidR="00491BAE" w:rsidRPr="00C23A80" w:rsidRDefault="00491BAE" w:rsidP="00491BAE">
      <w:pPr>
        <w:pStyle w:val="aa"/>
        <w:numPr>
          <w:ilvl w:val="0"/>
          <w:numId w:val="11"/>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Если вы заметили, что незрячий человек сбился с маршрута, не управляйте его движением на расстоянии, подойдите и помогите выбраться на нужный путь.</w:t>
      </w:r>
    </w:p>
    <w:p w:rsidR="00491BAE" w:rsidRPr="00C23A80" w:rsidRDefault="00491BAE" w:rsidP="00491BAE">
      <w:pPr>
        <w:pStyle w:val="aa"/>
        <w:numPr>
          <w:ilvl w:val="0"/>
          <w:numId w:val="11"/>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При спуске или подъеме по ступенькам ведите незрячего перпендикулярно к ним. Передвигаясь, не делайте рывков, резких движений. При сопровождении незрячего человека не закладывайте руки назад — это неудобно.</w:t>
      </w:r>
    </w:p>
    <w:p w:rsidR="00491BAE" w:rsidRDefault="00491BAE" w:rsidP="00491BAE">
      <w:pPr>
        <w:ind w:firstLine="709"/>
        <w:jc w:val="both"/>
        <w:rPr>
          <w:b/>
          <w:i/>
        </w:rPr>
        <w:sectPr w:rsidR="00491BAE" w:rsidSect="00232F9A">
          <w:pgSz w:w="11906" w:h="16838"/>
          <w:pgMar w:top="567" w:right="567" w:bottom="567" w:left="1134" w:header="709" w:footer="709" w:gutter="0"/>
          <w:cols w:space="708"/>
          <w:docGrid w:linePitch="360"/>
        </w:sectPr>
      </w:pPr>
    </w:p>
    <w:p w:rsidR="00D67EE6" w:rsidRDefault="00D67EE6" w:rsidP="00D67EE6">
      <w:pPr>
        <w:tabs>
          <w:tab w:val="left" w:pos="4102"/>
          <w:tab w:val="left" w:pos="4158"/>
        </w:tabs>
        <w:jc w:val="center"/>
        <w:rPr>
          <w:rFonts w:ascii="Cambria" w:hAnsi="Cambria"/>
          <w:b/>
          <w:sz w:val="20"/>
          <w:szCs w:val="20"/>
        </w:rPr>
      </w:pPr>
      <w:r>
        <w:rPr>
          <w:rFonts w:ascii="Cambria" w:hAnsi="Cambria"/>
          <w:b/>
          <w:sz w:val="20"/>
          <w:szCs w:val="20"/>
        </w:rPr>
        <w:lastRenderedPageBreak/>
        <w:t>Муниципальное казённое общеобразовательное учреждение</w:t>
      </w:r>
    </w:p>
    <w:p w:rsidR="00D67EE6" w:rsidRDefault="00D67EE6" w:rsidP="00D67EE6">
      <w:pPr>
        <w:tabs>
          <w:tab w:val="left" w:pos="4102"/>
          <w:tab w:val="left" w:pos="4158"/>
        </w:tabs>
        <w:jc w:val="center"/>
        <w:rPr>
          <w:rFonts w:ascii="Cambria" w:hAnsi="Cambria"/>
          <w:b/>
          <w:sz w:val="20"/>
          <w:szCs w:val="20"/>
        </w:rPr>
      </w:pPr>
      <w:r>
        <w:rPr>
          <w:rFonts w:ascii="Cambria" w:hAnsi="Cambria"/>
          <w:b/>
          <w:sz w:val="20"/>
          <w:szCs w:val="20"/>
        </w:rPr>
        <w:t>«Средняя школа № 14» г. Палласовки Волгоградской области</w:t>
      </w:r>
    </w:p>
    <w:p w:rsidR="00D67EE6" w:rsidRDefault="00D67EE6" w:rsidP="00D67EE6">
      <w:pPr>
        <w:tabs>
          <w:tab w:val="left" w:pos="4102"/>
          <w:tab w:val="left" w:pos="4158"/>
        </w:tabs>
        <w:jc w:val="center"/>
        <w:rPr>
          <w:rFonts w:ascii="Cambria" w:hAnsi="Cambria"/>
          <w:b/>
          <w:sz w:val="20"/>
          <w:szCs w:val="20"/>
        </w:rPr>
      </w:pPr>
    </w:p>
    <w:p w:rsidR="00D67EE6" w:rsidRDefault="00D67EE6" w:rsidP="00D67EE6">
      <w:pPr>
        <w:tabs>
          <w:tab w:val="left" w:pos="4102"/>
          <w:tab w:val="left" w:pos="4158"/>
        </w:tabs>
        <w:jc w:val="center"/>
        <w:rPr>
          <w:rFonts w:ascii="Cambria" w:hAnsi="Cambria"/>
          <w:b/>
          <w:sz w:val="16"/>
          <w:szCs w:val="16"/>
        </w:rPr>
      </w:pPr>
    </w:p>
    <w:p w:rsidR="00D67EE6" w:rsidRDefault="00D67EE6" w:rsidP="00D67EE6">
      <w:pPr>
        <w:tabs>
          <w:tab w:val="left" w:pos="4102"/>
          <w:tab w:val="left" w:pos="4158"/>
        </w:tabs>
        <w:rPr>
          <w:rFonts w:ascii="Cambria" w:hAnsi="Cambria"/>
          <w:b/>
          <w:sz w:val="16"/>
          <w:szCs w:val="16"/>
        </w:rPr>
      </w:pPr>
      <w:r>
        <w:rPr>
          <w:rFonts w:ascii="Cambria" w:hAnsi="Cambria"/>
          <w:b/>
          <w:sz w:val="20"/>
          <w:szCs w:val="20"/>
        </w:rPr>
        <w:t xml:space="preserve">телефон </w:t>
      </w:r>
      <w:r>
        <w:rPr>
          <w:rFonts w:ascii="Cambria" w:hAnsi="Cambria"/>
          <w:b/>
          <w:sz w:val="16"/>
          <w:szCs w:val="16"/>
        </w:rPr>
        <w:t xml:space="preserve">61-5-46.  61-8-64  факс   (84492) 61-5-46                                  </w:t>
      </w:r>
      <w:smartTag w:uri="urn:schemas-microsoft-com:office:smarttags" w:element="metricconverter">
        <w:smartTagPr>
          <w:attr w:name="ProductID" w:val="404264 г"/>
        </w:smartTagPr>
        <w:r>
          <w:rPr>
            <w:rFonts w:ascii="Cambria" w:hAnsi="Cambria"/>
            <w:b/>
            <w:sz w:val="16"/>
            <w:szCs w:val="16"/>
          </w:rPr>
          <w:t>404264 г</w:t>
        </w:r>
      </w:smartTag>
      <w:r>
        <w:rPr>
          <w:rFonts w:ascii="Cambria" w:hAnsi="Cambria"/>
          <w:b/>
          <w:sz w:val="16"/>
          <w:szCs w:val="16"/>
        </w:rPr>
        <w:t>. Палласовка Волгоградской области</w:t>
      </w:r>
    </w:p>
    <w:p w:rsidR="00D67EE6" w:rsidRDefault="00D67EE6" w:rsidP="00D67EE6">
      <w:pPr>
        <w:tabs>
          <w:tab w:val="left" w:pos="4102"/>
          <w:tab w:val="left" w:pos="4158"/>
        </w:tabs>
        <w:rPr>
          <w:rFonts w:ascii="Cambria" w:hAnsi="Cambria"/>
          <w:b/>
          <w:sz w:val="16"/>
          <w:szCs w:val="16"/>
        </w:rPr>
      </w:pPr>
      <w:r>
        <w:rPr>
          <w:rFonts w:ascii="Cambria" w:hAnsi="Cambria"/>
          <w:b/>
          <w:sz w:val="16"/>
          <w:szCs w:val="16"/>
        </w:rPr>
        <w:t xml:space="preserve">электронный адрес </w:t>
      </w:r>
      <w:r>
        <w:rPr>
          <w:sz w:val="16"/>
          <w:szCs w:val="16"/>
          <w:lang w:val="en-US"/>
        </w:rPr>
        <w:t>E</w:t>
      </w:r>
      <w:r>
        <w:rPr>
          <w:sz w:val="16"/>
          <w:szCs w:val="16"/>
        </w:rPr>
        <w:t>-</w:t>
      </w:r>
      <w:r>
        <w:rPr>
          <w:sz w:val="16"/>
          <w:szCs w:val="16"/>
          <w:lang w:val="en-US"/>
        </w:rPr>
        <w:t>mail</w:t>
      </w:r>
      <w:r>
        <w:rPr>
          <w:sz w:val="16"/>
          <w:szCs w:val="16"/>
        </w:rPr>
        <w:t xml:space="preserve">: </w:t>
      </w:r>
      <w:hyperlink r:id="rId22" w:history="1">
        <w:r>
          <w:rPr>
            <w:rStyle w:val="ae"/>
            <w:sz w:val="16"/>
            <w:szCs w:val="16"/>
            <w:lang w:val="en-US"/>
          </w:rPr>
          <w:t>msosch</w:t>
        </w:r>
        <w:r>
          <w:rPr>
            <w:rStyle w:val="ae"/>
            <w:sz w:val="16"/>
            <w:szCs w:val="16"/>
          </w:rPr>
          <w:t>14@</w:t>
        </w:r>
        <w:r>
          <w:rPr>
            <w:rStyle w:val="ae"/>
            <w:sz w:val="16"/>
            <w:szCs w:val="16"/>
            <w:lang w:val="en-US"/>
          </w:rPr>
          <w:t>m</w:t>
        </w:r>
        <w:r>
          <w:rPr>
            <w:rStyle w:val="ae"/>
            <w:sz w:val="16"/>
            <w:szCs w:val="16"/>
          </w:rPr>
          <w:t>а</w:t>
        </w:r>
        <w:r>
          <w:rPr>
            <w:rStyle w:val="ae"/>
            <w:sz w:val="16"/>
            <w:szCs w:val="16"/>
            <w:lang w:val="en-US"/>
          </w:rPr>
          <w:t>il</w:t>
        </w:r>
        <w:r>
          <w:rPr>
            <w:rStyle w:val="ae"/>
            <w:sz w:val="16"/>
            <w:szCs w:val="16"/>
          </w:rPr>
          <w:t>.</w:t>
        </w:r>
        <w:r>
          <w:rPr>
            <w:rStyle w:val="ae"/>
            <w:sz w:val="16"/>
            <w:szCs w:val="16"/>
            <w:lang w:val="en-US"/>
          </w:rPr>
          <w:t>ru</w:t>
        </w:r>
      </w:hyperlink>
      <w:r>
        <w:rPr>
          <w:sz w:val="16"/>
          <w:szCs w:val="16"/>
        </w:rPr>
        <w:t xml:space="preserve">                                        </w:t>
      </w:r>
      <w:r>
        <w:rPr>
          <w:rFonts w:ascii="Cambria" w:hAnsi="Cambria"/>
          <w:b/>
          <w:sz w:val="16"/>
          <w:szCs w:val="16"/>
        </w:rPr>
        <w:t xml:space="preserve">      ул. Новая, 52</w:t>
      </w:r>
    </w:p>
    <w:p w:rsidR="00D67EE6" w:rsidRDefault="00D67EE6" w:rsidP="00D67EE6">
      <w:pPr>
        <w:tabs>
          <w:tab w:val="left" w:pos="4102"/>
          <w:tab w:val="left" w:pos="4158"/>
        </w:tabs>
        <w:rPr>
          <w:rFonts w:ascii="Cambria" w:hAnsi="Cambria"/>
          <w:b/>
          <w:sz w:val="20"/>
          <w:szCs w:val="20"/>
        </w:rPr>
      </w:pPr>
      <w:r>
        <w:rPr>
          <w:rFonts w:ascii="Cambria" w:hAnsi="Cambria"/>
          <w:b/>
          <w:sz w:val="20"/>
          <w:szCs w:val="20"/>
        </w:rPr>
        <w:t xml:space="preserve">                                                                                                                                       </w:t>
      </w:r>
    </w:p>
    <w:tbl>
      <w:tblPr>
        <w:tblpPr w:leftFromText="180" w:rightFromText="180" w:vertAnchor="page" w:horzAnchor="margin" w:tblpY="2686"/>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5218"/>
      </w:tblGrid>
      <w:tr w:rsidR="00D67EE6" w:rsidTr="00D67EE6">
        <w:trPr>
          <w:trHeight w:val="1260"/>
        </w:trPr>
        <w:tc>
          <w:tcPr>
            <w:tcW w:w="5148" w:type="dxa"/>
            <w:tcBorders>
              <w:top w:val="nil"/>
              <w:left w:val="nil"/>
              <w:bottom w:val="nil"/>
              <w:right w:val="nil"/>
            </w:tcBorders>
          </w:tcPr>
          <w:p w:rsidR="00D67EE6" w:rsidRDefault="00D67EE6" w:rsidP="00D67EE6">
            <w:pPr>
              <w:widowControl w:val="0"/>
              <w:autoSpaceDE w:val="0"/>
              <w:autoSpaceDN w:val="0"/>
              <w:adjustRightInd w:val="0"/>
              <w:spacing w:line="20" w:lineRule="atLeast"/>
              <w:ind w:left="-181"/>
              <w:jc w:val="center"/>
              <w:rPr>
                <w:rFonts w:ascii="Bookman Old Style" w:hAnsi="Bookman Old Style"/>
                <w:sz w:val="20"/>
                <w:szCs w:val="20"/>
              </w:rPr>
            </w:pPr>
          </w:p>
          <w:p w:rsidR="00D67EE6" w:rsidRDefault="00D67EE6" w:rsidP="00D67EE6">
            <w:pPr>
              <w:widowControl w:val="0"/>
              <w:autoSpaceDE w:val="0"/>
              <w:autoSpaceDN w:val="0"/>
              <w:adjustRightInd w:val="0"/>
              <w:spacing w:line="20" w:lineRule="atLeast"/>
              <w:ind w:left="-181"/>
              <w:jc w:val="center"/>
              <w:rPr>
                <w:rFonts w:ascii="Bookman Old Style" w:hAnsi="Bookman Old Style"/>
                <w:sz w:val="20"/>
                <w:szCs w:val="20"/>
              </w:rPr>
            </w:pPr>
            <w:r>
              <w:rPr>
                <w:rFonts w:ascii="Bookman Old Style" w:hAnsi="Bookman Old Style"/>
                <w:sz w:val="20"/>
                <w:szCs w:val="20"/>
              </w:rPr>
              <w:t>Согласовано</w:t>
            </w:r>
          </w:p>
          <w:p w:rsidR="00D67EE6" w:rsidRDefault="00D67EE6" w:rsidP="00D67EE6">
            <w:pPr>
              <w:spacing w:line="20" w:lineRule="atLeast"/>
              <w:ind w:left="-181"/>
              <w:rPr>
                <w:sz w:val="20"/>
                <w:szCs w:val="20"/>
              </w:rPr>
            </w:pPr>
            <w:r>
              <w:rPr>
                <w:rFonts w:ascii="Bookman Old Style" w:hAnsi="Bookman Old Style"/>
                <w:sz w:val="20"/>
                <w:szCs w:val="20"/>
              </w:rPr>
              <w:t>Председатель профсоюзной организации</w:t>
            </w:r>
            <w:r>
              <w:rPr>
                <w:sz w:val="20"/>
                <w:szCs w:val="20"/>
              </w:rPr>
              <w:t xml:space="preserve"> муниципального казённого общеобразовательного учреждения          «Средняя школа № 14» г. Палласовки Волгоградской области</w:t>
            </w:r>
          </w:p>
          <w:p w:rsidR="00D67EE6" w:rsidRDefault="00D67EE6" w:rsidP="00D67EE6">
            <w:pPr>
              <w:pStyle w:val="Style6"/>
              <w:widowControl/>
              <w:spacing w:line="317" w:lineRule="exact"/>
              <w:ind w:right="38"/>
              <w:rPr>
                <w:sz w:val="20"/>
                <w:szCs w:val="20"/>
              </w:rPr>
            </w:pPr>
            <w:r>
              <w:rPr>
                <w:sz w:val="20"/>
                <w:szCs w:val="20"/>
              </w:rPr>
              <w:t xml:space="preserve">          Протокол №4 от «16_»09.2015</w:t>
            </w:r>
          </w:p>
          <w:p w:rsidR="00D67EE6" w:rsidRPr="00EA766B" w:rsidRDefault="00D67EE6" w:rsidP="00D67EE6">
            <w:pPr>
              <w:pStyle w:val="Style6"/>
              <w:widowControl/>
              <w:spacing w:line="317" w:lineRule="exact"/>
              <w:ind w:right="38"/>
              <w:rPr>
                <w:bCs/>
                <w:caps/>
                <w:spacing w:val="20"/>
                <w:sz w:val="20"/>
                <w:szCs w:val="20"/>
              </w:rPr>
            </w:pPr>
            <w:r>
              <w:rPr>
                <w:bCs/>
                <w:caps/>
                <w:spacing w:val="20"/>
                <w:sz w:val="20"/>
                <w:szCs w:val="20"/>
              </w:rPr>
              <w:t>__________________и</w:t>
            </w:r>
            <w:r>
              <w:rPr>
                <w:bCs/>
                <w:spacing w:val="20"/>
                <w:sz w:val="20"/>
                <w:szCs w:val="20"/>
              </w:rPr>
              <w:t>салиева</w:t>
            </w:r>
            <w:r>
              <w:rPr>
                <w:bCs/>
                <w:caps/>
                <w:spacing w:val="20"/>
                <w:sz w:val="20"/>
                <w:szCs w:val="20"/>
              </w:rPr>
              <w:t xml:space="preserve"> Л.Н.</w:t>
            </w:r>
          </w:p>
          <w:p w:rsidR="00D67EE6" w:rsidRPr="00C209EB" w:rsidRDefault="00D67EE6" w:rsidP="00D67EE6">
            <w:pPr>
              <w:spacing w:line="20" w:lineRule="atLeast"/>
              <w:ind w:left="-181"/>
              <w:rPr>
                <w:sz w:val="20"/>
                <w:szCs w:val="20"/>
              </w:rPr>
            </w:pPr>
          </w:p>
        </w:tc>
        <w:tc>
          <w:tcPr>
            <w:tcW w:w="5218" w:type="dxa"/>
            <w:tcBorders>
              <w:top w:val="nil"/>
              <w:left w:val="nil"/>
              <w:bottom w:val="nil"/>
              <w:right w:val="nil"/>
            </w:tcBorders>
          </w:tcPr>
          <w:p w:rsidR="00D67EE6" w:rsidRDefault="00D67EE6" w:rsidP="00D67EE6">
            <w:pPr>
              <w:spacing w:line="20" w:lineRule="atLeast"/>
              <w:jc w:val="center"/>
              <w:rPr>
                <w:sz w:val="20"/>
                <w:szCs w:val="20"/>
              </w:rPr>
            </w:pPr>
          </w:p>
          <w:p w:rsidR="00D67EE6" w:rsidRDefault="00D67EE6" w:rsidP="00D67EE6">
            <w:pPr>
              <w:spacing w:line="20" w:lineRule="atLeast"/>
              <w:ind w:left="-181"/>
              <w:jc w:val="center"/>
              <w:rPr>
                <w:rFonts w:ascii="Bookman Old Style" w:hAnsi="Bookman Old Style"/>
                <w:sz w:val="20"/>
                <w:szCs w:val="20"/>
              </w:rPr>
            </w:pPr>
            <w:r>
              <w:rPr>
                <w:sz w:val="20"/>
                <w:szCs w:val="20"/>
              </w:rPr>
              <w:t>Утвержден</w:t>
            </w:r>
          </w:p>
          <w:p w:rsidR="00D67EE6" w:rsidRDefault="00D67EE6" w:rsidP="00D67EE6">
            <w:pPr>
              <w:spacing w:line="20" w:lineRule="atLeast"/>
              <w:ind w:left="-181"/>
              <w:jc w:val="center"/>
              <w:rPr>
                <w:sz w:val="20"/>
                <w:szCs w:val="20"/>
              </w:rPr>
            </w:pPr>
            <w:r>
              <w:rPr>
                <w:sz w:val="20"/>
                <w:szCs w:val="20"/>
              </w:rPr>
              <w:t xml:space="preserve">директором  муниципального казённого общеобразовательного учреждения </w:t>
            </w:r>
          </w:p>
          <w:p w:rsidR="00D67EE6" w:rsidRDefault="00D67EE6" w:rsidP="00D67EE6">
            <w:pPr>
              <w:spacing w:line="20" w:lineRule="atLeast"/>
              <w:ind w:left="-181"/>
              <w:jc w:val="center"/>
              <w:rPr>
                <w:sz w:val="20"/>
                <w:szCs w:val="20"/>
              </w:rPr>
            </w:pPr>
            <w:r>
              <w:rPr>
                <w:sz w:val="20"/>
                <w:szCs w:val="20"/>
              </w:rPr>
              <w:t xml:space="preserve">«Средняя школа № 14» </w:t>
            </w:r>
          </w:p>
          <w:p w:rsidR="00D67EE6" w:rsidRDefault="00D67EE6" w:rsidP="00D67EE6">
            <w:pPr>
              <w:spacing w:line="20" w:lineRule="atLeast"/>
              <w:ind w:left="-181"/>
              <w:jc w:val="center"/>
              <w:rPr>
                <w:sz w:val="20"/>
                <w:szCs w:val="20"/>
              </w:rPr>
            </w:pPr>
            <w:r>
              <w:rPr>
                <w:sz w:val="20"/>
                <w:szCs w:val="20"/>
              </w:rPr>
              <w:t>г. Палласовки Волгоградской области</w:t>
            </w:r>
          </w:p>
          <w:p w:rsidR="00D67EE6" w:rsidRDefault="00D67EE6" w:rsidP="00D67EE6">
            <w:pPr>
              <w:spacing w:line="20" w:lineRule="atLeast"/>
              <w:ind w:left="-181"/>
              <w:jc w:val="center"/>
              <w:rPr>
                <w:sz w:val="20"/>
                <w:szCs w:val="20"/>
              </w:rPr>
            </w:pPr>
            <w:r>
              <w:rPr>
                <w:sz w:val="20"/>
                <w:szCs w:val="20"/>
              </w:rPr>
              <w:t>Приказ №_86   от «16»09 2015 г</w:t>
            </w:r>
          </w:p>
          <w:p w:rsidR="00D67EE6" w:rsidRDefault="00D67EE6" w:rsidP="00D67EE6">
            <w:pPr>
              <w:spacing w:line="20" w:lineRule="atLeast"/>
              <w:ind w:left="-181"/>
              <w:jc w:val="center"/>
              <w:rPr>
                <w:sz w:val="20"/>
                <w:szCs w:val="20"/>
              </w:rPr>
            </w:pPr>
            <w:r>
              <w:rPr>
                <w:sz w:val="20"/>
                <w:szCs w:val="20"/>
              </w:rPr>
              <w:t>Директор  МКОУ «СШ №14»</w:t>
            </w:r>
          </w:p>
          <w:p w:rsidR="00D67EE6" w:rsidRDefault="00D67EE6" w:rsidP="00D67EE6">
            <w:pPr>
              <w:spacing w:line="20" w:lineRule="atLeast"/>
              <w:rPr>
                <w:sz w:val="20"/>
                <w:szCs w:val="20"/>
              </w:rPr>
            </w:pPr>
            <w:r>
              <w:rPr>
                <w:sz w:val="20"/>
                <w:szCs w:val="20"/>
              </w:rPr>
              <w:t xml:space="preserve">                            _________О.В..Боброва                       </w:t>
            </w:r>
          </w:p>
          <w:p w:rsidR="00D67EE6" w:rsidRDefault="00D67EE6" w:rsidP="00D67EE6">
            <w:pPr>
              <w:widowControl w:val="0"/>
              <w:autoSpaceDE w:val="0"/>
              <w:autoSpaceDN w:val="0"/>
              <w:adjustRightInd w:val="0"/>
              <w:spacing w:line="20" w:lineRule="atLeast"/>
              <w:ind w:left="-181"/>
              <w:jc w:val="center"/>
              <w:rPr>
                <w:rFonts w:ascii="Bookman Old Style" w:hAnsi="Bookman Old Style"/>
                <w:sz w:val="20"/>
                <w:szCs w:val="20"/>
              </w:rPr>
            </w:pPr>
          </w:p>
        </w:tc>
      </w:tr>
    </w:tbl>
    <w:p w:rsidR="00491BAE" w:rsidRDefault="00491BAE" w:rsidP="00491BAE">
      <w:pPr>
        <w:jc w:val="center"/>
        <w:rPr>
          <w:b/>
          <w:sz w:val="28"/>
          <w:szCs w:val="28"/>
        </w:rPr>
      </w:pPr>
    </w:p>
    <w:p w:rsidR="00491BAE" w:rsidRDefault="00491BAE" w:rsidP="00491BAE">
      <w:pPr>
        <w:tabs>
          <w:tab w:val="center" w:pos="5102"/>
          <w:tab w:val="left" w:pos="6825"/>
        </w:tabs>
        <w:spacing w:before="480" w:after="120"/>
        <w:jc w:val="center"/>
        <w:rPr>
          <w:b/>
          <w:sz w:val="28"/>
          <w:szCs w:val="28"/>
        </w:rPr>
      </w:pPr>
      <w:r>
        <w:rPr>
          <w:b/>
          <w:sz w:val="28"/>
          <w:szCs w:val="28"/>
        </w:rPr>
        <w:t xml:space="preserve">ИНСТРУКЦИЯ №  </w:t>
      </w:r>
      <w:r w:rsidR="00D67EE6">
        <w:rPr>
          <w:b/>
          <w:sz w:val="28"/>
          <w:szCs w:val="28"/>
        </w:rPr>
        <w:t>4</w:t>
      </w:r>
    </w:p>
    <w:p w:rsidR="00491BAE" w:rsidRDefault="00491BAE" w:rsidP="00491BAE">
      <w:pPr>
        <w:spacing w:before="240"/>
        <w:jc w:val="center"/>
        <w:rPr>
          <w:b/>
          <w:i/>
          <w:sz w:val="28"/>
          <w:szCs w:val="28"/>
        </w:rPr>
      </w:pPr>
      <w:r w:rsidRPr="00430644">
        <w:rPr>
          <w:b/>
          <w:i/>
          <w:sz w:val="28"/>
          <w:szCs w:val="28"/>
        </w:rPr>
        <w:t>Правила этикета при общении с инвалидами,</w:t>
      </w:r>
    </w:p>
    <w:p w:rsidR="00491BAE" w:rsidRPr="00C23A80" w:rsidRDefault="00491BAE" w:rsidP="00491BAE">
      <w:pPr>
        <w:spacing w:after="240"/>
        <w:jc w:val="center"/>
        <w:rPr>
          <w:b/>
          <w:i/>
        </w:rPr>
      </w:pPr>
      <w:r w:rsidRPr="00430644">
        <w:rPr>
          <w:b/>
          <w:i/>
          <w:sz w:val="28"/>
          <w:szCs w:val="28"/>
        </w:rPr>
        <w:t>имеющими  нарушение слуха</w:t>
      </w:r>
      <w:r w:rsidRPr="00C23A80">
        <w:rPr>
          <w:b/>
          <w:i/>
        </w:rPr>
        <w:t>:</w:t>
      </w:r>
    </w:p>
    <w:p w:rsidR="00491BAE" w:rsidRPr="00C23A80" w:rsidRDefault="00491BAE" w:rsidP="00491BAE">
      <w:pPr>
        <w:pStyle w:val="aa"/>
        <w:numPr>
          <w:ilvl w:val="0"/>
          <w:numId w:val="12"/>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Разговаривая с человеком, у которого плохой слух, смотрите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w:t>
      </w:r>
    </w:p>
    <w:p w:rsidR="00491BAE" w:rsidRPr="00C23A80" w:rsidRDefault="00491BAE" w:rsidP="00491BAE">
      <w:pPr>
        <w:pStyle w:val="aa"/>
        <w:numPr>
          <w:ilvl w:val="0"/>
          <w:numId w:val="12"/>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w:t>
      </w:r>
    </w:p>
    <w:p w:rsidR="00491BAE" w:rsidRPr="00C23A80" w:rsidRDefault="00491BAE" w:rsidP="00491BAE">
      <w:pPr>
        <w:pStyle w:val="aa"/>
        <w:numPr>
          <w:ilvl w:val="0"/>
          <w:numId w:val="12"/>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w:t>
      </w:r>
    </w:p>
    <w:p w:rsidR="00491BAE" w:rsidRPr="00C23A80" w:rsidRDefault="00491BAE" w:rsidP="00491BAE">
      <w:pPr>
        <w:pStyle w:val="aa"/>
        <w:numPr>
          <w:ilvl w:val="0"/>
          <w:numId w:val="12"/>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Чтобы привлечь внимание человека, который плохо слышит, назовите его по имени. Если ответа нет, можно слегка тронуть человека или же помахать рукой.</w:t>
      </w:r>
    </w:p>
    <w:p w:rsidR="00491BAE" w:rsidRPr="00C23A80" w:rsidRDefault="00491BAE" w:rsidP="00491BAE">
      <w:pPr>
        <w:pStyle w:val="aa"/>
        <w:numPr>
          <w:ilvl w:val="0"/>
          <w:numId w:val="12"/>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Говорите ясно и ровно. Не нужно излишне подчеркивать что-то. Кричать, особенно в ухо, тоже не надо.</w:t>
      </w:r>
    </w:p>
    <w:p w:rsidR="00491BAE" w:rsidRPr="00C23A80" w:rsidRDefault="00491BAE" w:rsidP="00491BAE">
      <w:pPr>
        <w:pStyle w:val="aa"/>
        <w:numPr>
          <w:ilvl w:val="0"/>
          <w:numId w:val="12"/>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Если вас просят повторить что-то, попробуйте перефразировать свое предложение. Используйте жесты.</w:t>
      </w:r>
    </w:p>
    <w:p w:rsidR="00491BAE" w:rsidRPr="00C23A80" w:rsidRDefault="00491BAE" w:rsidP="00491BAE">
      <w:pPr>
        <w:pStyle w:val="aa"/>
        <w:numPr>
          <w:ilvl w:val="0"/>
          <w:numId w:val="12"/>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Убедитесь, что вас поняли. Не стесняйтесь спросить, понял ли вас собеседник.</w:t>
      </w:r>
    </w:p>
    <w:p w:rsidR="00491BAE" w:rsidRPr="00C23A80" w:rsidRDefault="00491BAE" w:rsidP="00491BAE">
      <w:pPr>
        <w:pStyle w:val="aa"/>
        <w:numPr>
          <w:ilvl w:val="0"/>
          <w:numId w:val="12"/>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Если вы сообщаете информацию, которая включает в себя номер, технический или другой сложный термин, адрес, напишите ее, сообщите по факсу или электронной почте или любым другим способом, но так, чтобы она была точно понята.</w:t>
      </w:r>
    </w:p>
    <w:p w:rsidR="00491BAE" w:rsidRPr="00C23A80" w:rsidRDefault="00491BAE" w:rsidP="00491BAE">
      <w:pPr>
        <w:pStyle w:val="aa"/>
        <w:numPr>
          <w:ilvl w:val="0"/>
          <w:numId w:val="12"/>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Если существуют трудности при устном общении, спросите, не будет ли проще переписываться.</w:t>
      </w:r>
    </w:p>
    <w:p w:rsidR="00491BAE" w:rsidRPr="00C23A80" w:rsidRDefault="00491BAE" w:rsidP="00491BAE">
      <w:pPr>
        <w:pStyle w:val="aa"/>
        <w:numPr>
          <w:ilvl w:val="0"/>
          <w:numId w:val="12"/>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Не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w:t>
      </w:r>
    </w:p>
    <w:p w:rsidR="00491BAE" w:rsidRPr="00C23A80" w:rsidRDefault="00491BAE" w:rsidP="00491BAE">
      <w:pPr>
        <w:pStyle w:val="aa"/>
        <w:numPr>
          <w:ilvl w:val="0"/>
          <w:numId w:val="12"/>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Очень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w:t>
      </w:r>
    </w:p>
    <w:p w:rsidR="00491BAE" w:rsidRPr="00C23A80" w:rsidRDefault="00491BAE" w:rsidP="00491BAE">
      <w:pPr>
        <w:pStyle w:val="aa"/>
        <w:numPr>
          <w:ilvl w:val="0"/>
          <w:numId w:val="12"/>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 xml:space="preserve">Не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w:t>
      </w:r>
      <w:r w:rsidRPr="00C23A80">
        <w:rPr>
          <w:rFonts w:ascii="Times New Roman" w:hAnsi="Times New Roman"/>
          <w:sz w:val="24"/>
          <w:szCs w:val="24"/>
        </w:rPr>
        <w:lastRenderedPageBreak/>
        <w:t>соблюдать несколько важных правил. Помните, что только три из десяти слов хорошо прочитываются.</w:t>
      </w:r>
    </w:p>
    <w:p w:rsidR="00491BAE" w:rsidRPr="00C23A80" w:rsidRDefault="00491BAE" w:rsidP="00491BAE">
      <w:pPr>
        <w:pStyle w:val="aa"/>
        <w:numPr>
          <w:ilvl w:val="0"/>
          <w:numId w:val="12"/>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Нужно смотреть в лицо собеседнику и говорить ясно и медленно, использовать простые фразы и избегать несущественных слов.</w:t>
      </w:r>
    </w:p>
    <w:p w:rsidR="00491BAE" w:rsidRPr="00C23A80" w:rsidRDefault="00491BAE" w:rsidP="00491BAE">
      <w:pPr>
        <w:pStyle w:val="aa"/>
        <w:numPr>
          <w:ilvl w:val="0"/>
          <w:numId w:val="12"/>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Нужно использовать выражение лица, жесты, телодвижения, если хотите подчеркнуть или прояснить смысл сказанного.</w:t>
      </w:r>
    </w:p>
    <w:p w:rsidR="00491BAE" w:rsidRDefault="00491BAE" w:rsidP="00491BAE">
      <w:pPr>
        <w:ind w:firstLine="709"/>
        <w:jc w:val="both"/>
        <w:rPr>
          <w:b/>
          <w:i/>
        </w:rPr>
        <w:sectPr w:rsidR="00491BAE" w:rsidSect="00232F9A">
          <w:pgSz w:w="11906" w:h="16838"/>
          <w:pgMar w:top="567" w:right="567" w:bottom="567" w:left="1134" w:header="709" w:footer="709" w:gutter="0"/>
          <w:cols w:space="708"/>
          <w:docGrid w:linePitch="360"/>
        </w:sectPr>
      </w:pPr>
    </w:p>
    <w:p w:rsidR="00D67EE6" w:rsidRDefault="00D67EE6" w:rsidP="00D67EE6">
      <w:pPr>
        <w:tabs>
          <w:tab w:val="left" w:pos="4102"/>
          <w:tab w:val="left" w:pos="4158"/>
        </w:tabs>
        <w:jc w:val="center"/>
        <w:rPr>
          <w:rFonts w:ascii="Cambria" w:hAnsi="Cambria"/>
          <w:b/>
          <w:sz w:val="20"/>
          <w:szCs w:val="20"/>
        </w:rPr>
      </w:pPr>
      <w:r>
        <w:rPr>
          <w:rFonts w:ascii="Cambria" w:hAnsi="Cambria"/>
          <w:b/>
          <w:sz w:val="20"/>
          <w:szCs w:val="20"/>
        </w:rPr>
        <w:lastRenderedPageBreak/>
        <w:t>Муниципальное казённое общеобразовательное учреждение</w:t>
      </w:r>
    </w:p>
    <w:p w:rsidR="00D67EE6" w:rsidRDefault="00D67EE6" w:rsidP="00D67EE6">
      <w:pPr>
        <w:tabs>
          <w:tab w:val="left" w:pos="4102"/>
          <w:tab w:val="left" w:pos="4158"/>
        </w:tabs>
        <w:jc w:val="center"/>
        <w:rPr>
          <w:rFonts w:ascii="Cambria" w:hAnsi="Cambria"/>
          <w:b/>
          <w:sz w:val="20"/>
          <w:szCs w:val="20"/>
        </w:rPr>
      </w:pPr>
      <w:r>
        <w:rPr>
          <w:rFonts w:ascii="Cambria" w:hAnsi="Cambria"/>
          <w:b/>
          <w:sz w:val="20"/>
          <w:szCs w:val="20"/>
        </w:rPr>
        <w:t>«Средняя школа № 14» г. Палласовки Волгоградской области</w:t>
      </w:r>
    </w:p>
    <w:p w:rsidR="00D67EE6" w:rsidRDefault="00D67EE6" w:rsidP="00D67EE6">
      <w:pPr>
        <w:tabs>
          <w:tab w:val="left" w:pos="4102"/>
          <w:tab w:val="left" w:pos="4158"/>
        </w:tabs>
        <w:jc w:val="center"/>
        <w:rPr>
          <w:rFonts w:ascii="Cambria" w:hAnsi="Cambria"/>
          <w:b/>
          <w:sz w:val="20"/>
          <w:szCs w:val="20"/>
        </w:rPr>
      </w:pPr>
    </w:p>
    <w:p w:rsidR="00D67EE6" w:rsidRDefault="00D67EE6" w:rsidP="00D67EE6">
      <w:pPr>
        <w:tabs>
          <w:tab w:val="left" w:pos="4102"/>
          <w:tab w:val="left" w:pos="4158"/>
        </w:tabs>
        <w:jc w:val="center"/>
        <w:rPr>
          <w:rFonts w:ascii="Cambria" w:hAnsi="Cambria"/>
          <w:b/>
          <w:sz w:val="16"/>
          <w:szCs w:val="16"/>
        </w:rPr>
      </w:pPr>
    </w:p>
    <w:p w:rsidR="00D67EE6" w:rsidRDefault="00D67EE6" w:rsidP="00D67EE6">
      <w:pPr>
        <w:tabs>
          <w:tab w:val="left" w:pos="4102"/>
          <w:tab w:val="left" w:pos="4158"/>
        </w:tabs>
        <w:rPr>
          <w:rFonts w:ascii="Cambria" w:hAnsi="Cambria"/>
          <w:b/>
          <w:sz w:val="16"/>
          <w:szCs w:val="16"/>
        </w:rPr>
      </w:pPr>
      <w:r>
        <w:rPr>
          <w:rFonts w:ascii="Cambria" w:hAnsi="Cambria"/>
          <w:b/>
          <w:sz w:val="20"/>
          <w:szCs w:val="20"/>
        </w:rPr>
        <w:t xml:space="preserve">телефон </w:t>
      </w:r>
      <w:r>
        <w:rPr>
          <w:rFonts w:ascii="Cambria" w:hAnsi="Cambria"/>
          <w:b/>
          <w:sz w:val="16"/>
          <w:szCs w:val="16"/>
        </w:rPr>
        <w:t xml:space="preserve">61-5-46.  61-8-64  факс   (84492) 61-5-46                                  </w:t>
      </w:r>
      <w:smartTag w:uri="urn:schemas-microsoft-com:office:smarttags" w:element="metricconverter">
        <w:smartTagPr>
          <w:attr w:name="ProductID" w:val="404264 г"/>
        </w:smartTagPr>
        <w:r>
          <w:rPr>
            <w:rFonts w:ascii="Cambria" w:hAnsi="Cambria"/>
            <w:b/>
            <w:sz w:val="16"/>
            <w:szCs w:val="16"/>
          </w:rPr>
          <w:t>404264 г</w:t>
        </w:r>
      </w:smartTag>
      <w:r>
        <w:rPr>
          <w:rFonts w:ascii="Cambria" w:hAnsi="Cambria"/>
          <w:b/>
          <w:sz w:val="16"/>
          <w:szCs w:val="16"/>
        </w:rPr>
        <w:t>. Палласовка Волгоградской области</w:t>
      </w:r>
    </w:p>
    <w:p w:rsidR="00D67EE6" w:rsidRDefault="00D67EE6" w:rsidP="00D67EE6">
      <w:pPr>
        <w:tabs>
          <w:tab w:val="left" w:pos="4102"/>
          <w:tab w:val="left" w:pos="4158"/>
        </w:tabs>
        <w:rPr>
          <w:rFonts w:ascii="Cambria" w:hAnsi="Cambria"/>
          <w:b/>
          <w:sz w:val="16"/>
          <w:szCs w:val="16"/>
        </w:rPr>
      </w:pPr>
      <w:r>
        <w:rPr>
          <w:rFonts w:ascii="Cambria" w:hAnsi="Cambria"/>
          <w:b/>
          <w:sz w:val="16"/>
          <w:szCs w:val="16"/>
        </w:rPr>
        <w:t xml:space="preserve">электронный адрес </w:t>
      </w:r>
      <w:r>
        <w:rPr>
          <w:sz w:val="16"/>
          <w:szCs w:val="16"/>
          <w:lang w:val="en-US"/>
        </w:rPr>
        <w:t>E</w:t>
      </w:r>
      <w:r>
        <w:rPr>
          <w:sz w:val="16"/>
          <w:szCs w:val="16"/>
        </w:rPr>
        <w:t>-</w:t>
      </w:r>
      <w:r>
        <w:rPr>
          <w:sz w:val="16"/>
          <w:szCs w:val="16"/>
          <w:lang w:val="en-US"/>
        </w:rPr>
        <w:t>mail</w:t>
      </w:r>
      <w:r>
        <w:rPr>
          <w:sz w:val="16"/>
          <w:szCs w:val="16"/>
        </w:rPr>
        <w:t xml:space="preserve">: </w:t>
      </w:r>
      <w:hyperlink r:id="rId23" w:history="1">
        <w:r>
          <w:rPr>
            <w:rStyle w:val="ae"/>
            <w:sz w:val="16"/>
            <w:szCs w:val="16"/>
            <w:lang w:val="en-US"/>
          </w:rPr>
          <w:t>msosch</w:t>
        </w:r>
        <w:r>
          <w:rPr>
            <w:rStyle w:val="ae"/>
            <w:sz w:val="16"/>
            <w:szCs w:val="16"/>
          </w:rPr>
          <w:t>14@</w:t>
        </w:r>
        <w:r>
          <w:rPr>
            <w:rStyle w:val="ae"/>
            <w:sz w:val="16"/>
            <w:szCs w:val="16"/>
            <w:lang w:val="en-US"/>
          </w:rPr>
          <w:t>m</w:t>
        </w:r>
        <w:r>
          <w:rPr>
            <w:rStyle w:val="ae"/>
            <w:sz w:val="16"/>
            <w:szCs w:val="16"/>
          </w:rPr>
          <w:t>а</w:t>
        </w:r>
        <w:r>
          <w:rPr>
            <w:rStyle w:val="ae"/>
            <w:sz w:val="16"/>
            <w:szCs w:val="16"/>
            <w:lang w:val="en-US"/>
          </w:rPr>
          <w:t>il</w:t>
        </w:r>
        <w:r>
          <w:rPr>
            <w:rStyle w:val="ae"/>
            <w:sz w:val="16"/>
            <w:szCs w:val="16"/>
          </w:rPr>
          <w:t>.</w:t>
        </w:r>
        <w:r>
          <w:rPr>
            <w:rStyle w:val="ae"/>
            <w:sz w:val="16"/>
            <w:szCs w:val="16"/>
            <w:lang w:val="en-US"/>
          </w:rPr>
          <w:t>ru</w:t>
        </w:r>
      </w:hyperlink>
      <w:r>
        <w:rPr>
          <w:sz w:val="16"/>
          <w:szCs w:val="16"/>
        </w:rPr>
        <w:t xml:space="preserve">                                        </w:t>
      </w:r>
      <w:r>
        <w:rPr>
          <w:rFonts w:ascii="Cambria" w:hAnsi="Cambria"/>
          <w:b/>
          <w:sz w:val="16"/>
          <w:szCs w:val="16"/>
        </w:rPr>
        <w:t xml:space="preserve">      ул. Новая, 52</w:t>
      </w:r>
    </w:p>
    <w:p w:rsidR="00D67EE6" w:rsidRDefault="00D67EE6" w:rsidP="00D67EE6">
      <w:pPr>
        <w:tabs>
          <w:tab w:val="left" w:pos="4102"/>
          <w:tab w:val="left" w:pos="4158"/>
        </w:tabs>
        <w:rPr>
          <w:rFonts w:ascii="Cambria" w:hAnsi="Cambria"/>
          <w:b/>
          <w:sz w:val="20"/>
          <w:szCs w:val="20"/>
        </w:rPr>
      </w:pPr>
      <w:r>
        <w:rPr>
          <w:rFonts w:ascii="Cambria" w:hAnsi="Cambria"/>
          <w:b/>
          <w:sz w:val="20"/>
          <w:szCs w:val="20"/>
        </w:rPr>
        <w:t xml:space="preserve">                                                                                                                                       </w:t>
      </w:r>
    </w:p>
    <w:tbl>
      <w:tblPr>
        <w:tblpPr w:leftFromText="180" w:rightFromText="180" w:vertAnchor="page" w:horzAnchor="margin" w:tblpY="2686"/>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5218"/>
      </w:tblGrid>
      <w:tr w:rsidR="00D67EE6" w:rsidTr="00D67EE6">
        <w:trPr>
          <w:trHeight w:val="1260"/>
        </w:trPr>
        <w:tc>
          <w:tcPr>
            <w:tcW w:w="5148" w:type="dxa"/>
            <w:tcBorders>
              <w:top w:val="nil"/>
              <w:left w:val="nil"/>
              <w:bottom w:val="nil"/>
              <w:right w:val="nil"/>
            </w:tcBorders>
          </w:tcPr>
          <w:p w:rsidR="00D67EE6" w:rsidRDefault="00D67EE6" w:rsidP="00D67EE6">
            <w:pPr>
              <w:widowControl w:val="0"/>
              <w:autoSpaceDE w:val="0"/>
              <w:autoSpaceDN w:val="0"/>
              <w:adjustRightInd w:val="0"/>
              <w:spacing w:line="20" w:lineRule="atLeast"/>
              <w:ind w:left="-181"/>
              <w:jc w:val="center"/>
              <w:rPr>
                <w:rFonts w:ascii="Bookman Old Style" w:hAnsi="Bookman Old Style"/>
                <w:sz w:val="20"/>
                <w:szCs w:val="20"/>
              </w:rPr>
            </w:pPr>
          </w:p>
          <w:p w:rsidR="00D67EE6" w:rsidRDefault="00D67EE6" w:rsidP="00D67EE6">
            <w:pPr>
              <w:widowControl w:val="0"/>
              <w:autoSpaceDE w:val="0"/>
              <w:autoSpaceDN w:val="0"/>
              <w:adjustRightInd w:val="0"/>
              <w:spacing w:line="20" w:lineRule="atLeast"/>
              <w:ind w:left="-181"/>
              <w:jc w:val="center"/>
              <w:rPr>
                <w:rFonts w:ascii="Bookman Old Style" w:hAnsi="Bookman Old Style"/>
                <w:sz w:val="20"/>
                <w:szCs w:val="20"/>
              </w:rPr>
            </w:pPr>
            <w:r>
              <w:rPr>
                <w:rFonts w:ascii="Bookman Old Style" w:hAnsi="Bookman Old Style"/>
                <w:sz w:val="20"/>
                <w:szCs w:val="20"/>
              </w:rPr>
              <w:t>Согласовано</w:t>
            </w:r>
          </w:p>
          <w:p w:rsidR="00D67EE6" w:rsidRDefault="00D67EE6" w:rsidP="00D67EE6">
            <w:pPr>
              <w:spacing w:line="20" w:lineRule="atLeast"/>
              <w:ind w:left="-181"/>
              <w:rPr>
                <w:sz w:val="20"/>
                <w:szCs w:val="20"/>
              </w:rPr>
            </w:pPr>
            <w:r>
              <w:rPr>
                <w:rFonts w:ascii="Bookman Old Style" w:hAnsi="Bookman Old Style"/>
                <w:sz w:val="20"/>
                <w:szCs w:val="20"/>
              </w:rPr>
              <w:t>Председатель профсоюзной организации</w:t>
            </w:r>
            <w:r>
              <w:rPr>
                <w:sz w:val="20"/>
                <w:szCs w:val="20"/>
              </w:rPr>
              <w:t xml:space="preserve"> муниципального казённого общеобразовательного учреждения          «Средняя школа № 14» г. Палласовки Волгоградской области</w:t>
            </w:r>
          </w:p>
          <w:p w:rsidR="00D67EE6" w:rsidRDefault="00D67EE6" w:rsidP="00D67EE6">
            <w:pPr>
              <w:pStyle w:val="Style6"/>
              <w:widowControl/>
              <w:spacing w:line="317" w:lineRule="exact"/>
              <w:ind w:right="38"/>
              <w:rPr>
                <w:sz w:val="20"/>
                <w:szCs w:val="20"/>
              </w:rPr>
            </w:pPr>
            <w:r>
              <w:rPr>
                <w:sz w:val="20"/>
                <w:szCs w:val="20"/>
              </w:rPr>
              <w:t xml:space="preserve">          Протокол №4 от «16_»09.2015</w:t>
            </w:r>
          </w:p>
          <w:p w:rsidR="00D67EE6" w:rsidRPr="00EA766B" w:rsidRDefault="00D67EE6" w:rsidP="00D67EE6">
            <w:pPr>
              <w:pStyle w:val="Style6"/>
              <w:widowControl/>
              <w:spacing w:line="317" w:lineRule="exact"/>
              <w:ind w:right="38"/>
              <w:rPr>
                <w:bCs/>
                <w:caps/>
                <w:spacing w:val="20"/>
                <w:sz w:val="20"/>
                <w:szCs w:val="20"/>
              </w:rPr>
            </w:pPr>
            <w:r>
              <w:rPr>
                <w:bCs/>
                <w:caps/>
                <w:spacing w:val="20"/>
                <w:sz w:val="20"/>
                <w:szCs w:val="20"/>
              </w:rPr>
              <w:t>__________________и</w:t>
            </w:r>
            <w:r>
              <w:rPr>
                <w:bCs/>
                <w:spacing w:val="20"/>
                <w:sz w:val="20"/>
                <w:szCs w:val="20"/>
              </w:rPr>
              <w:t>салиева</w:t>
            </w:r>
            <w:r>
              <w:rPr>
                <w:bCs/>
                <w:caps/>
                <w:spacing w:val="20"/>
                <w:sz w:val="20"/>
                <w:szCs w:val="20"/>
              </w:rPr>
              <w:t xml:space="preserve"> Л.Н.</w:t>
            </w:r>
          </w:p>
          <w:p w:rsidR="00D67EE6" w:rsidRPr="00C209EB" w:rsidRDefault="00D67EE6" w:rsidP="00D67EE6">
            <w:pPr>
              <w:spacing w:line="20" w:lineRule="atLeast"/>
              <w:ind w:left="-181"/>
              <w:rPr>
                <w:sz w:val="20"/>
                <w:szCs w:val="20"/>
              </w:rPr>
            </w:pPr>
          </w:p>
        </w:tc>
        <w:tc>
          <w:tcPr>
            <w:tcW w:w="5218" w:type="dxa"/>
            <w:tcBorders>
              <w:top w:val="nil"/>
              <w:left w:val="nil"/>
              <w:bottom w:val="nil"/>
              <w:right w:val="nil"/>
            </w:tcBorders>
          </w:tcPr>
          <w:p w:rsidR="00D67EE6" w:rsidRDefault="00D67EE6" w:rsidP="00D67EE6">
            <w:pPr>
              <w:spacing w:line="20" w:lineRule="atLeast"/>
              <w:jc w:val="center"/>
              <w:rPr>
                <w:sz w:val="20"/>
                <w:szCs w:val="20"/>
              </w:rPr>
            </w:pPr>
          </w:p>
          <w:p w:rsidR="00D67EE6" w:rsidRDefault="00D67EE6" w:rsidP="00D67EE6">
            <w:pPr>
              <w:spacing w:line="20" w:lineRule="atLeast"/>
              <w:ind w:left="-181"/>
              <w:jc w:val="center"/>
              <w:rPr>
                <w:rFonts w:ascii="Bookman Old Style" w:hAnsi="Bookman Old Style"/>
                <w:sz w:val="20"/>
                <w:szCs w:val="20"/>
              </w:rPr>
            </w:pPr>
            <w:r>
              <w:rPr>
                <w:sz w:val="20"/>
                <w:szCs w:val="20"/>
              </w:rPr>
              <w:t>Утвержден</w:t>
            </w:r>
          </w:p>
          <w:p w:rsidR="00D67EE6" w:rsidRDefault="00D67EE6" w:rsidP="00D67EE6">
            <w:pPr>
              <w:spacing w:line="20" w:lineRule="atLeast"/>
              <w:ind w:left="-181"/>
              <w:jc w:val="center"/>
              <w:rPr>
                <w:sz w:val="20"/>
                <w:szCs w:val="20"/>
              </w:rPr>
            </w:pPr>
            <w:r>
              <w:rPr>
                <w:sz w:val="20"/>
                <w:szCs w:val="20"/>
              </w:rPr>
              <w:t xml:space="preserve">директором  муниципального казённого общеобразовательного учреждения </w:t>
            </w:r>
          </w:p>
          <w:p w:rsidR="00D67EE6" w:rsidRDefault="00D67EE6" w:rsidP="00D67EE6">
            <w:pPr>
              <w:spacing w:line="20" w:lineRule="atLeast"/>
              <w:ind w:left="-181"/>
              <w:jc w:val="center"/>
              <w:rPr>
                <w:sz w:val="20"/>
                <w:szCs w:val="20"/>
              </w:rPr>
            </w:pPr>
            <w:r>
              <w:rPr>
                <w:sz w:val="20"/>
                <w:szCs w:val="20"/>
              </w:rPr>
              <w:t xml:space="preserve">«Средняя школа № 14» </w:t>
            </w:r>
          </w:p>
          <w:p w:rsidR="00D67EE6" w:rsidRDefault="00D67EE6" w:rsidP="00D67EE6">
            <w:pPr>
              <w:spacing w:line="20" w:lineRule="atLeast"/>
              <w:ind w:left="-181"/>
              <w:jc w:val="center"/>
              <w:rPr>
                <w:sz w:val="20"/>
                <w:szCs w:val="20"/>
              </w:rPr>
            </w:pPr>
            <w:r>
              <w:rPr>
                <w:sz w:val="20"/>
                <w:szCs w:val="20"/>
              </w:rPr>
              <w:t>г. Палласовки Волгоградской области</w:t>
            </w:r>
          </w:p>
          <w:p w:rsidR="00D67EE6" w:rsidRDefault="00D67EE6" w:rsidP="00D67EE6">
            <w:pPr>
              <w:spacing w:line="20" w:lineRule="atLeast"/>
              <w:ind w:left="-181"/>
              <w:jc w:val="center"/>
              <w:rPr>
                <w:sz w:val="20"/>
                <w:szCs w:val="20"/>
              </w:rPr>
            </w:pPr>
            <w:r>
              <w:rPr>
                <w:sz w:val="20"/>
                <w:szCs w:val="20"/>
              </w:rPr>
              <w:t>Приказ №_86   от «16»09 2015 г</w:t>
            </w:r>
          </w:p>
          <w:p w:rsidR="00D67EE6" w:rsidRDefault="00D67EE6" w:rsidP="00D67EE6">
            <w:pPr>
              <w:spacing w:line="20" w:lineRule="atLeast"/>
              <w:ind w:left="-181"/>
              <w:jc w:val="center"/>
              <w:rPr>
                <w:sz w:val="20"/>
                <w:szCs w:val="20"/>
              </w:rPr>
            </w:pPr>
            <w:r>
              <w:rPr>
                <w:sz w:val="20"/>
                <w:szCs w:val="20"/>
              </w:rPr>
              <w:t>Директор  МКОУ «СШ №14»</w:t>
            </w:r>
          </w:p>
          <w:p w:rsidR="00D67EE6" w:rsidRDefault="00D67EE6" w:rsidP="00D67EE6">
            <w:pPr>
              <w:spacing w:line="20" w:lineRule="atLeast"/>
              <w:rPr>
                <w:sz w:val="20"/>
                <w:szCs w:val="20"/>
              </w:rPr>
            </w:pPr>
            <w:r>
              <w:rPr>
                <w:sz w:val="20"/>
                <w:szCs w:val="20"/>
              </w:rPr>
              <w:t xml:space="preserve">                            _________О.В..Боброва                       </w:t>
            </w:r>
          </w:p>
          <w:p w:rsidR="00D67EE6" w:rsidRDefault="00D67EE6" w:rsidP="00D67EE6">
            <w:pPr>
              <w:widowControl w:val="0"/>
              <w:autoSpaceDE w:val="0"/>
              <w:autoSpaceDN w:val="0"/>
              <w:adjustRightInd w:val="0"/>
              <w:spacing w:line="20" w:lineRule="atLeast"/>
              <w:ind w:left="-181"/>
              <w:jc w:val="center"/>
              <w:rPr>
                <w:rFonts w:ascii="Bookman Old Style" w:hAnsi="Bookman Old Style"/>
                <w:sz w:val="20"/>
                <w:szCs w:val="20"/>
              </w:rPr>
            </w:pPr>
          </w:p>
        </w:tc>
      </w:tr>
    </w:tbl>
    <w:p w:rsidR="00491BAE" w:rsidRDefault="00491BAE" w:rsidP="005C64E4">
      <w:pPr>
        <w:jc w:val="both"/>
        <w:rPr>
          <w:b/>
          <w:sz w:val="28"/>
          <w:szCs w:val="28"/>
        </w:rPr>
      </w:pPr>
    </w:p>
    <w:p w:rsidR="00491BAE" w:rsidRDefault="00491BAE" w:rsidP="00491BAE">
      <w:pPr>
        <w:jc w:val="center"/>
        <w:rPr>
          <w:b/>
          <w:sz w:val="28"/>
          <w:szCs w:val="28"/>
        </w:rPr>
      </w:pPr>
    </w:p>
    <w:p w:rsidR="00491BAE" w:rsidRDefault="00491BAE" w:rsidP="00491BAE">
      <w:pPr>
        <w:tabs>
          <w:tab w:val="center" w:pos="5102"/>
          <w:tab w:val="left" w:pos="6825"/>
        </w:tabs>
        <w:spacing w:before="960" w:after="120"/>
        <w:jc w:val="center"/>
        <w:rPr>
          <w:b/>
          <w:sz w:val="28"/>
          <w:szCs w:val="28"/>
        </w:rPr>
      </w:pPr>
      <w:r>
        <w:rPr>
          <w:b/>
          <w:sz w:val="28"/>
          <w:szCs w:val="28"/>
        </w:rPr>
        <w:t xml:space="preserve">ИНСТРУКЦИЯ №  </w:t>
      </w:r>
      <w:r w:rsidR="00D67EE6">
        <w:rPr>
          <w:b/>
          <w:sz w:val="28"/>
          <w:szCs w:val="28"/>
        </w:rPr>
        <w:t>5</w:t>
      </w:r>
    </w:p>
    <w:p w:rsidR="00491BAE" w:rsidRPr="00430644" w:rsidRDefault="00491BAE" w:rsidP="00491BAE">
      <w:pPr>
        <w:spacing w:before="240"/>
        <w:jc w:val="center"/>
        <w:rPr>
          <w:b/>
          <w:i/>
          <w:sz w:val="28"/>
          <w:szCs w:val="28"/>
        </w:rPr>
      </w:pPr>
      <w:r w:rsidRPr="00430644">
        <w:rPr>
          <w:b/>
          <w:i/>
          <w:sz w:val="28"/>
          <w:szCs w:val="28"/>
        </w:rPr>
        <w:t>Правила этикета при общении с инвалидами,</w:t>
      </w:r>
    </w:p>
    <w:p w:rsidR="00491BAE" w:rsidRPr="00430644" w:rsidRDefault="00491BAE" w:rsidP="00491BAE">
      <w:pPr>
        <w:jc w:val="center"/>
        <w:rPr>
          <w:b/>
          <w:i/>
          <w:sz w:val="28"/>
          <w:szCs w:val="28"/>
        </w:rPr>
      </w:pPr>
      <w:r w:rsidRPr="00430644">
        <w:rPr>
          <w:b/>
          <w:i/>
          <w:sz w:val="28"/>
          <w:szCs w:val="28"/>
        </w:rPr>
        <w:t>имеющими  задержку в развитии и проблемы общения,</w:t>
      </w:r>
    </w:p>
    <w:p w:rsidR="00491BAE" w:rsidRPr="00430644" w:rsidRDefault="00491BAE" w:rsidP="00491BAE">
      <w:pPr>
        <w:spacing w:after="240"/>
        <w:jc w:val="center"/>
        <w:rPr>
          <w:b/>
          <w:i/>
          <w:sz w:val="28"/>
          <w:szCs w:val="28"/>
        </w:rPr>
      </w:pPr>
      <w:r w:rsidRPr="00430644">
        <w:rPr>
          <w:b/>
          <w:i/>
          <w:sz w:val="28"/>
          <w:szCs w:val="28"/>
        </w:rPr>
        <w:t>умственные нарушения:</w:t>
      </w:r>
    </w:p>
    <w:p w:rsidR="00491BAE" w:rsidRPr="00C23A80" w:rsidRDefault="00491BAE" w:rsidP="00491BAE">
      <w:pPr>
        <w:pStyle w:val="aa"/>
        <w:numPr>
          <w:ilvl w:val="0"/>
          <w:numId w:val="13"/>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Используйте доступный язык, выражайтесь точно и по делу.</w:t>
      </w:r>
    </w:p>
    <w:p w:rsidR="00491BAE" w:rsidRPr="00C23A80" w:rsidRDefault="00491BAE" w:rsidP="00491BAE">
      <w:pPr>
        <w:pStyle w:val="aa"/>
        <w:numPr>
          <w:ilvl w:val="0"/>
          <w:numId w:val="13"/>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Избегайте словесных штампов и образных выражений, если только вы не уверены в том, что ваш собеседник с ними знаком.</w:t>
      </w:r>
    </w:p>
    <w:p w:rsidR="00491BAE" w:rsidRPr="00C23A80" w:rsidRDefault="00491BAE" w:rsidP="00491BAE">
      <w:pPr>
        <w:pStyle w:val="aa"/>
        <w:numPr>
          <w:ilvl w:val="0"/>
          <w:numId w:val="13"/>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Не говорите свысока. Не думайте, что вас не поймут.</w:t>
      </w:r>
    </w:p>
    <w:p w:rsidR="00491BAE" w:rsidRPr="00C23A80" w:rsidRDefault="00491BAE" w:rsidP="00491BAE">
      <w:pPr>
        <w:pStyle w:val="aa"/>
        <w:numPr>
          <w:ilvl w:val="0"/>
          <w:numId w:val="13"/>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Говоря о задачах или проекте, рассказывайте все «по шагам». Дайте вашему собеседнику возможность обыграть каждый шаг после того, как вы объяснили ему.</w:t>
      </w:r>
    </w:p>
    <w:p w:rsidR="00491BAE" w:rsidRPr="00C23A80" w:rsidRDefault="00491BAE" w:rsidP="00491BAE">
      <w:pPr>
        <w:pStyle w:val="aa"/>
        <w:numPr>
          <w:ilvl w:val="0"/>
          <w:numId w:val="13"/>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Исходите из того, что взрослый человек с задержкой в развитии имеет такой же опыт, как и любой другой взрослый человек.</w:t>
      </w:r>
    </w:p>
    <w:p w:rsidR="00491BAE" w:rsidRPr="00C23A80" w:rsidRDefault="00491BAE" w:rsidP="00491BAE">
      <w:pPr>
        <w:pStyle w:val="aa"/>
        <w:numPr>
          <w:ilvl w:val="0"/>
          <w:numId w:val="13"/>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Если необходимо, используйте иллюстрации или фотографии. Будьте готовы повторить несколько раз. Не сдавайтесь, если вас с первого раза не поняли.</w:t>
      </w:r>
    </w:p>
    <w:p w:rsidR="00491BAE" w:rsidRPr="00C23A80" w:rsidRDefault="00491BAE" w:rsidP="00491BAE">
      <w:pPr>
        <w:pStyle w:val="aa"/>
        <w:numPr>
          <w:ilvl w:val="0"/>
          <w:numId w:val="13"/>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Обращайтесь с человеком с проблемами развития точно так же, как вы бы обращались с любым другим. В беседе обсуждайте те же темы, какие вы обсуждаете с другими людьми. Например, планы на выходные, отпуск, погода, последние события.</w:t>
      </w:r>
    </w:p>
    <w:p w:rsidR="00491BAE" w:rsidRPr="00C23A80" w:rsidRDefault="00491BAE" w:rsidP="00491BAE">
      <w:pPr>
        <w:pStyle w:val="aa"/>
        <w:numPr>
          <w:ilvl w:val="0"/>
          <w:numId w:val="13"/>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Обращайтесь непосредственно к человеку.</w:t>
      </w:r>
    </w:p>
    <w:p w:rsidR="00491BAE" w:rsidRPr="00C23A80" w:rsidRDefault="00491BAE" w:rsidP="00491BAE">
      <w:pPr>
        <w:pStyle w:val="aa"/>
        <w:numPr>
          <w:ilvl w:val="0"/>
          <w:numId w:val="13"/>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Помните, что люди с задержкой в развитии дееспособны и могут подписывать документы, контракты, голосовать, давать согласие на медицинскую помощь и т.д.</w:t>
      </w:r>
    </w:p>
    <w:p w:rsidR="00491BAE" w:rsidRDefault="00491BAE" w:rsidP="00491BAE">
      <w:pPr>
        <w:ind w:firstLine="709"/>
        <w:jc w:val="both"/>
        <w:rPr>
          <w:b/>
          <w:i/>
        </w:rPr>
        <w:sectPr w:rsidR="00491BAE" w:rsidSect="00232F9A">
          <w:pgSz w:w="11906" w:h="16838"/>
          <w:pgMar w:top="567" w:right="567" w:bottom="567" w:left="1134" w:header="709" w:footer="709" w:gutter="0"/>
          <w:cols w:space="708"/>
          <w:docGrid w:linePitch="360"/>
        </w:sectPr>
      </w:pPr>
    </w:p>
    <w:p w:rsidR="00D67EE6" w:rsidRDefault="00D67EE6" w:rsidP="00D67EE6">
      <w:pPr>
        <w:tabs>
          <w:tab w:val="left" w:pos="4102"/>
          <w:tab w:val="left" w:pos="4158"/>
        </w:tabs>
        <w:jc w:val="center"/>
        <w:rPr>
          <w:rFonts w:ascii="Cambria" w:hAnsi="Cambria"/>
          <w:b/>
          <w:sz w:val="20"/>
          <w:szCs w:val="20"/>
        </w:rPr>
      </w:pPr>
      <w:r>
        <w:rPr>
          <w:rFonts w:ascii="Cambria" w:hAnsi="Cambria"/>
          <w:b/>
          <w:sz w:val="20"/>
          <w:szCs w:val="20"/>
        </w:rPr>
        <w:lastRenderedPageBreak/>
        <w:t>Муниципальное казённое общеобразовательное учреждение</w:t>
      </w:r>
    </w:p>
    <w:p w:rsidR="00D67EE6" w:rsidRDefault="00D67EE6" w:rsidP="00D67EE6">
      <w:pPr>
        <w:tabs>
          <w:tab w:val="left" w:pos="4102"/>
          <w:tab w:val="left" w:pos="4158"/>
        </w:tabs>
        <w:jc w:val="center"/>
        <w:rPr>
          <w:rFonts w:ascii="Cambria" w:hAnsi="Cambria"/>
          <w:b/>
          <w:sz w:val="20"/>
          <w:szCs w:val="20"/>
        </w:rPr>
      </w:pPr>
      <w:r>
        <w:rPr>
          <w:rFonts w:ascii="Cambria" w:hAnsi="Cambria"/>
          <w:b/>
          <w:sz w:val="20"/>
          <w:szCs w:val="20"/>
        </w:rPr>
        <w:t>«Средняя школа № 14» г. Палласовки Волгоградской области</w:t>
      </w:r>
    </w:p>
    <w:p w:rsidR="00D67EE6" w:rsidRDefault="00D67EE6" w:rsidP="00D67EE6">
      <w:pPr>
        <w:tabs>
          <w:tab w:val="left" w:pos="4102"/>
          <w:tab w:val="left" w:pos="4158"/>
        </w:tabs>
        <w:jc w:val="center"/>
        <w:rPr>
          <w:rFonts w:ascii="Cambria" w:hAnsi="Cambria"/>
          <w:b/>
          <w:sz w:val="20"/>
          <w:szCs w:val="20"/>
        </w:rPr>
      </w:pPr>
    </w:p>
    <w:p w:rsidR="00D67EE6" w:rsidRDefault="00D67EE6" w:rsidP="00D67EE6">
      <w:pPr>
        <w:tabs>
          <w:tab w:val="left" w:pos="4102"/>
          <w:tab w:val="left" w:pos="4158"/>
        </w:tabs>
        <w:jc w:val="center"/>
        <w:rPr>
          <w:rFonts w:ascii="Cambria" w:hAnsi="Cambria"/>
          <w:b/>
          <w:sz w:val="16"/>
          <w:szCs w:val="16"/>
        </w:rPr>
      </w:pPr>
    </w:p>
    <w:p w:rsidR="00D67EE6" w:rsidRDefault="00D67EE6" w:rsidP="00D67EE6">
      <w:pPr>
        <w:tabs>
          <w:tab w:val="left" w:pos="4102"/>
          <w:tab w:val="left" w:pos="4158"/>
        </w:tabs>
        <w:rPr>
          <w:rFonts w:ascii="Cambria" w:hAnsi="Cambria"/>
          <w:b/>
          <w:sz w:val="16"/>
          <w:szCs w:val="16"/>
        </w:rPr>
      </w:pPr>
      <w:r>
        <w:rPr>
          <w:rFonts w:ascii="Cambria" w:hAnsi="Cambria"/>
          <w:b/>
          <w:sz w:val="20"/>
          <w:szCs w:val="20"/>
        </w:rPr>
        <w:t xml:space="preserve">телефон </w:t>
      </w:r>
      <w:r>
        <w:rPr>
          <w:rFonts w:ascii="Cambria" w:hAnsi="Cambria"/>
          <w:b/>
          <w:sz w:val="16"/>
          <w:szCs w:val="16"/>
        </w:rPr>
        <w:t xml:space="preserve">61-5-46.  61-8-64  факс   (84492) 61-5-46                                  </w:t>
      </w:r>
      <w:smartTag w:uri="urn:schemas-microsoft-com:office:smarttags" w:element="metricconverter">
        <w:smartTagPr>
          <w:attr w:name="ProductID" w:val="404264 г"/>
        </w:smartTagPr>
        <w:r>
          <w:rPr>
            <w:rFonts w:ascii="Cambria" w:hAnsi="Cambria"/>
            <w:b/>
            <w:sz w:val="16"/>
            <w:szCs w:val="16"/>
          </w:rPr>
          <w:t>404264 г</w:t>
        </w:r>
      </w:smartTag>
      <w:r>
        <w:rPr>
          <w:rFonts w:ascii="Cambria" w:hAnsi="Cambria"/>
          <w:b/>
          <w:sz w:val="16"/>
          <w:szCs w:val="16"/>
        </w:rPr>
        <w:t>. Палласовка Волгоградской области</w:t>
      </w:r>
    </w:p>
    <w:p w:rsidR="00D67EE6" w:rsidRDefault="00D67EE6" w:rsidP="00D67EE6">
      <w:pPr>
        <w:tabs>
          <w:tab w:val="left" w:pos="4102"/>
          <w:tab w:val="left" w:pos="4158"/>
        </w:tabs>
        <w:rPr>
          <w:rFonts w:ascii="Cambria" w:hAnsi="Cambria"/>
          <w:b/>
          <w:sz w:val="16"/>
          <w:szCs w:val="16"/>
        </w:rPr>
      </w:pPr>
      <w:r>
        <w:rPr>
          <w:rFonts w:ascii="Cambria" w:hAnsi="Cambria"/>
          <w:b/>
          <w:sz w:val="16"/>
          <w:szCs w:val="16"/>
        </w:rPr>
        <w:t xml:space="preserve">электронный адрес </w:t>
      </w:r>
      <w:r>
        <w:rPr>
          <w:sz w:val="16"/>
          <w:szCs w:val="16"/>
          <w:lang w:val="en-US"/>
        </w:rPr>
        <w:t>E</w:t>
      </w:r>
      <w:r>
        <w:rPr>
          <w:sz w:val="16"/>
          <w:szCs w:val="16"/>
        </w:rPr>
        <w:t>-</w:t>
      </w:r>
      <w:r>
        <w:rPr>
          <w:sz w:val="16"/>
          <w:szCs w:val="16"/>
          <w:lang w:val="en-US"/>
        </w:rPr>
        <w:t>mail</w:t>
      </w:r>
      <w:r>
        <w:rPr>
          <w:sz w:val="16"/>
          <w:szCs w:val="16"/>
        </w:rPr>
        <w:t xml:space="preserve">: </w:t>
      </w:r>
      <w:hyperlink r:id="rId24" w:history="1">
        <w:r>
          <w:rPr>
            <w:rStyle w:val="ae"/>
            <w:sz w:val="16"/>
            <w:szCs w:val="16"/>
            <w:lang w:val="en-US"/>
          </w:rPr>
          <w:t>msosch</w:t>
        </w:r>
        <w:r>
          <w:rPr>
            <w:rStyle w:val="ae"/>
            <w:sz w:val="16"/>
            <w:szCs w:val="16"/>
          </w:rPr>
          <w:t>14@</w:t>
        </w:r>
        <w:r>
          <w:rPr>
            <w:rStyle w:val="ae"/>
            <w:sz w:val="16"/>
            <w:szCs w:val="16"/>
            <w:lang w:val="en-US"/>
          </w:rPr>
          <w:t>m</w:t>
        </w:r>
        <w:r>
          <w:rPr>
            <w:rStyle w:val="ae"/>
            <w:sz w:val="16"/>
            <w:szCs w:val="16"/>
          </w:rPr>
          <w:t>а</w:t>
        </w:r>
        <w:r>
          <w:rPr>
            <w:rStyle w:val="ae"/>
            <w:sz w:val="16"/>
            <w:szCs w:val="16"/>
            <w:lang w:val="en-US"/>
          </w:rPr>
          <w:t>il</w:t>
        </w:r>
        <w:r>
          <w:rPr>
            <w:rStyle w:val="ae"/>
            <w:sz w:val="16"/>
            <w:szCs w:val="16"/>
          </w:rPr>
          <w:t>.</w:t>
        </w:r>
        <w:r>
          <w:rPr>
            <w:rStyle w:val="ae"/>
            <w:sz w:val="16"/>
            <w:szCs w:val="16"/>
            <w:lang w:val="en-US"/>
          </w:rPr>
          <w:t>ru</w:t>
        </w:r>
      </w:hyperlink>
      <w:r>
        <w:rPr>
          <w:sz w:val="16"/>
          <w:szCs w:val="16"/>
        </w:rPr>
        <w:t xml:space="preserve">                                        </w:t>
      </w:r>
      <w:r>
        <w:rPr>
          <w:rFonts w:ascii="Cambria" w:hAnsi="Cambria"/>
          <w:b/>
          <w:sz w:val="16"/>
          <w:szCs w:val="16"/>
        </w:rPr>
        <w:t xml:space="preserve">      ул. Новая, 52</w:t>
      </w:r>
    </w:p>
    <w:p w:rsidR="00D67EE6" w:rsidRDefault="00D67EE6" w:rsidP="00D67EE6">
      <w:pPr>
        <w:tabs>
          <w:tab w:val="left" w:pos="4102"/>
          <w:tab w:val="left" w:pos="4158"/>
        </w:tabs>
        <w:rPr>
          <w:rFonts w:ascii="Cambria" w:hAnsi="Cambria"/>
          <w:b/>
          <w:sz w:val="20"/>
          <w:szCs w:val="20"/>
        </w:rPr>
      </w:pPr>
      <w:r>
        <w:rPr>
          <w:rFonts w:ascii="Cambria" w:hAnsi="Cambria"/>
          <w:b/>
          <w:sz w:val="20"/>
          <w:szCs w:val="20"/>
        </w:rPr>
        <w:t xml:space="preserve">                                                                                                                                       </w:t>
      </w:r>
    </w:p>
    <w:tbl>
      <w:tblPr>
        <w:tblpPr w:leftFromText="180" w:rightFromText="180" w:vertAnchor="page" w:horzAnchor="margin" w:tblpY="2686"/>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5218"/>
      </w:tblGrid>
      <w:tr w:rsidR="00D67EE6" w:rsidTr="00D67EE6">
        <w:trPr>
          <w:trHeight w:val="1260"/>
        </w:trPr>
        <w:tc>
          <w:tcPr>
            <w:tcW w:w="5148" w:type="dxa"/>
            <w:tcBorders>
              <w:top w:val="nil"/>
              <w:left w:val="nil"/>
              <w:bottom w:val="nil"/>
              <w:right w:val="nil"/>
            </w:tcBorders>
          </w:tcPr>
          <w:p w:rsidR="00D67EE6" w:rsidRDefault="00D67EE6" w:rsidP="00D67EE6">
            <w:pPr>
              <w:widowControl w:val="0"/>
              <w:autoSpaceDE w:val="0"/>
              <w:autoSpaceDN w:val="0"/>
              <w:adjustRightInd w:val="0"/>
              <w:spacing w:line="20" w:lineRule="atLeast"/>
              <w:ind w:left="-181"/>
              <w:jc w:val="center"/>
              <w:rPr>
                <w:rFonts w:ascii="Bookman Old Style" w:hAnsi="Bookman Old Style"/>
                <w:sz w:val="20"/>
                <w:szCs w:val="20"/>
              </w:rPr>
            </w:pPr>
          </w:p>
          <w:p w:rsidR="00D67EE6" w:rsidRDefault="00D67EE6" w:rsidP="00D67EE6">
            <w:pPr>
              <w:widowControl w:val="0"/>
              <w:autoSpaceDE w:val="0"/>
              <w:autoSpaceDN w:val="0"/>
              <w:adjustRightInd w:val="0"/>
              <w:spacing w:line="20" w:lineRule="atLeast"/>
              <w:ind w:left="-181"/>
              <w:jc w:val="center"/>
              <w:rPr>
                <w:rFonts w:ascii="Bookman Old Style" w:hAnsi="Bookman Old Style"/>
                <w:sz w:val="20"/>
                <w:szCs w:val="20"/>
              </w:rPr>
            </w:pPr>
            <w:r>
              <w:rPr>
                <w:rFonts w:ascii="Bookman Old Style" w:hAnsi="Bookman Old Style"/>
                <w:sz w:val="20"/>
                <w:szCs w:val="20"/>
              </w:rPr>
              <w:t>Согласовано</w:t>
            </w:r>
          </w:p>
          <w:p w:rsidR="00D67EE6" w:rsidRDefault="00D67EE6" w:rsidP="00D67EE6">
            <w:pPr>
              <w:spacing w:line="20" w:lineRule="atLeast"/>
              <w:ind w:left="-181"/>
              <w:rPr>
                <w:sz w:val="20"/>
                <w:szCs w:val="20"/>
              </w:rPr>
            </w:pPr>
            <w:r>
              <w:rPr>
                <w:rFonts w:ascii="Bookman Old Style" w:hAnsi="Bookman Old Style"/>
                <w:sz w:val="20"/>
                <w:szCs w:val="20"/>
              </w:rPr>
              <w:t>Председатель профсоюзной организации</w:t>
            </w:r>
            <w:r>
              <w:rPr>
                <w:sz w:val="20"/>
                <w:szCs w:val="20"/>
              </w:rPr>
              <w:t xml:space="preserve"> муниципального казённого общеобразовательного учреждения          «Средняя школа № 14» г. Палласовки Волгоградской области</w:t>
            </w:r>
          </w:p>
          <w:p w:rsidR="00D67EE6" w:rsidRDefault="00D67EE6" w:rsidP="00D67EE6">
            <w:pPr>
              <w:pStyle w:val="Style6"/>
              <w:widowControl/>
              <w:spacing w:line="317" w:lineRule="exact"/>
              <w:ind w:right="38"/>
              <w:rPr>
                <w:sz w:val="20"/>
                <w:szCs w:val="20"/>
              </w:rPr>
            </w:pPr>
            <w:r>
              <w:rPr>
                <w:sz w:val="20"/>
                <w:szCs w:val="20"/>
              </w:rPr>
              <w:t xml:space="preserve">          Протокол №4 от «16_»09.2015</w:t>
            </w:r>
          </w:p>
          <w:p w:rsidR="00D67EE6" w:rsidRPr="00EA766B" w:rsidRDefault="00D67EE6" w:rsidP="00D67EE6">
            <w:pPr>
              <w:pStyle w:val="Style6"/>
              <w:widowControl/>
              <w:spacing w:line="317" w:lineRule="exact"/>
              <w:ind w:right="38"/>
              <w:rPr>
                <w:bCs/>
                <w:caps/>
                <w:spacing w:val="20"/>
                <w:sz w:val="20"/>
                <w:szCs w:val="20"/>
              </w:rPr>
            </w:pPr>
            <w:r>
              <w:rPr>
                <w:bCs/>
                <w:caps/>
                <w:spacing w:val="20"/>
                <w:sz w:val="20"/>
                <w:szCs w:val="20"/>
              </w:rPr>
              <w:t>__________________и</w:t>
            </w:r>
            <w:r>
              <w:rPr>
                <w:bCs/>
                <w:spacing w:val="20"/>
                <w:sz w:val="20"/>
                <w:szCs w:val="20"/>
              </w:rPr>
              <w:t>салиева</w:t>
            </w:r>
            <w:r>
              <w:rPr>
                <w:bCs/>
                <w:caps/>
                <w:spacing w:val="20"/>
                <w:sz w:val="20"/>
                <w:szCs w:val="20"/>
              </w:rPr>
              <w:t xml:space="preserve"> Л.Н.</w:t>
            </w:r>
          </w:p>
          <w:p w:rsidR="00D67EE6" w:rsidRPr="00C209EB" w:rsidRDefault="00D67EE6" w:rsidP="00D67EE6">
            <w:pPr>
              <w:spacing w:line="20" w:lineRule="atLeast"/>
              <w:ind w:left="-181"/>
              <w:rPr>
                <w:sz w:val="20"/>
                <w:szCs w:val="20"/>
              </w:rPr>
            </w:pPr>
          </w:p>
        </w:tc>
        <w:tc>
          <w:tcPr>
            <w:tcW w:w="5218" w:type="dxa"/>
            <w:tcBorders>
              <w:top w:val="nil"/>
              <w:left w:val="nil"/>
              <w:bottom w:val="nil"/>
              <w:right w:val="nil"/>
            </w:tcBorders>
          </w:tcPr>
          <w:p w:rsidR="00D67EE6" w:rsidRDefault="00D67EE6" w:rsidP="00D67EE6">
            <w:pPr>
              <w:spacing w:line="20" w:lineRule="atLeast"/>
              <w:jc w:val="center"/>
              <w:rPr>
                <w:sz w:val="20"/>
                <w:szCs w:val="20"/>
              </w:rPr>
            </w:pPr>
          </w:p>
          <w:p w:rsidR="00D67EE6" w:rsidRDefault="00D67EE6" w:rsidP="00D67EE6">
            <w:pPr>
              <w:spacing w:line="20" w:lineRule="atLeast"/>
              <w:ind w:left="-181"/>
              <w:jc w:val="center"/>
              <w:rPr>
                <w:rFonts w:ascii="Bookman Old Style" w:hAnsi="Bookman Old Style"/>
                <w:sz w:val="20"/>
                <w:szCs w:val="20"/>
              </w:rPr>
            </w:pPr>
            <w:r>
              <w:rPr>
                <w:sz w:val="20"/>
                <w:szCs w:val="20"/>
              </w:rPr>
              <w:t>Утвержден</w:t>
            </w:r>
          </w:p>
          <w:p w:rsidR="00D67EE6" w:rsidRDefault="00D67EE6" w:rsidP="00D67EE6">
            <w:pPr>
              <w:spacing w:line="20" w:lineRule="atLeast"/>
              <w:ind w:left="-181"/>
              <w:jc w:val="center"/>
              <w:rPr>
                <w:sz w:val="20"/>
                <w:szCs w:val="20"/>
              </w:rPr>
            </w:pPr>
            <w:r>
              <w:rPr>
                <w:sz w:val="20"/>
                <w:szCs w:val="20"/>
              </w:rPr>
              <w:t xml:space="preserve">директором  муниципального казённого общеобразовательного учреждения </w:t>
            </w:r>
          </w:p>
          <w:p w:rsidR="00D67EE6" w:rsidRDefault="00D67EE6" w:rsidP="00D67EE6">
            <w:pPr>
              <w:spacing w:line="20" w:lineRule="atLeast"/>
              <w:ind w:left="-181"/>
              <w:jc w:val="center"/>
              <w:rPr>
                <w:sz w:val="20"/>
                <w:szCs w:val="20"/>
              </w:rPr>
            </w:pPr>
            <w:r>
              <w:rPr>
                <w:sz w:val="20"/>
                <w:szCs w:val="20"/>
              </w:rPr>
              <w:t xml:space="preserve">«Средняя школа № 14» </w:t>
            </w:r>
          </w:p>
          <w:p w:rsidR="00D67EE6" w:rsidRDefault="00D67EE6" w:rsidP="00D67EE6">
            <w:pPr>
              <w:spacing w:line="20" w:lineRule="atLeast"/>
              <w:ind w:left="-181"/>
              <w:jc w:val="center"/>
              <w:rPr>
                <w:sz w:val="20"/>
                <w:szCs w:val="20"/>
              </w:rPr>
            </w:pPr>
            <w:r>
              <w:rPr>
                <w:sz w:val="20"/>
                <w:szCs w:val="20"/>
              </w:rPr>
              <w:t>г. Палласовки Волгоградской области</w:t>
            </w:r>
          </w:p>
          <w:p w:rsidR="00D67EE6" w:rsidRDefault="00D67EE6" w:rsidP="00D67EE6">
            <w:pPr>
              <w:spacing w:line="20" w:lineRule="atLeast"/>
              <w:ind w:left="-181"/>
              <w:jc w:val="center"/>
              <w:rPr>
                <w:sz w:val="20"/>
                <w:szCs w:val="20"/>
              </w:rPr>
            </w:pPr>
            <w:r>
              <w:rPr>
                <w:sz w:val="20"/>
                <w:szCs w:val="20"/>
              </w:rPr>
              <w:t>Приказ №_86   от «16»09 2015 г</w:t>
            </w:r>
          </w:p>
          <w:p w:rsidR="00D67EE6" w:rsidRDefault="00D67EE6" w:rsidP="00D67EE6">
            <w:pPr>
              <w:spacing w:line="20" w:lineRule="atLeast"/>
              <w:ind w:left="-181"/>
              <w:jc w:val="center"/>
              <w:rPr>
                <w:sz w:val="20"/>
                <w:szCs w:val="20"/>
              </w:rPr>
            </w:pPr>
            <w:r>
              <w:rPr>
                <w:sz w:val="20"/>
                <w:szCs w:val="20"/>
              </w:rPr>
              <w:t>Директор  МКОУ «СШ №14»</w:t>
            </w:r>
          </w:p>
          <w:p w:rsidR="00D67EE6" w:rsidRDefault="00D67EE6" w:rsidP="00D67EE6">
            <w:pPr>
              <w:spacing w:line="20" w:lineRule="atLeast"/>
              <w:rPr>
                <w:sz w:val="20"/>
                <w:szCs w:val="20"/>
              </w:rPr>
            </w:pPr>
            <w:r>
              <w:rPr>
                <w:sz w:val="20"/>
                <w:szCs w:val="20"/>
              </w:rPr>
              <w:t xml:space="preserve">                            _________О.В..Боброва                       </w:t>
            </w:r>
          </w:p>
          <w:p w:rsidR="00D67EE6" w:rsidRDefault="00D67EE6" w:rsidP="00D67EE6">
            <w:pPr>
              <w:widowControl w:val="0"/>
              <w:autoSpaceDE w:val="0"/>
              <w:autoSpaceDN w:val="0"/>
              <w:adjustRightInd w:val="0"/>
              <w:spacing w:line="20" w:lineRule="atLeast"/>
              <w:ind w:left="-181"/>
              <w:jc w:val="center"/>
              <w:rPr>
                <w:rFonts w:ascii="Bookman Old Style" w:hAnsi="Bookman Old Style"/>
                <w:sz w:val="20"/>
                <w:szCs w:val="20"/>
              </w:rPr>
            </w:pPr>
          </w:p>
        </w:tc>
      </w:tr>
    </w:tbl>
    <w:p w:rsidR="00491BAE" w:rsidRDefault="00491BAE" w:rsidP="00491BAE">
      <w:pPr>
        <w:jc w:val="center"/>
        <w:rPr>
          <w:b/>
          <w:sz w:val="28"/>
          <w:szCs w:val="28"/>
        </w:rPr>
      </w:pPr>
    </w:p>
    <w:p w:rsidR="00491BAE" w:rsidRDefault="00491BAE" w:rsidP="00491BAE">
      <w:pPr>
        <w:tabs>
          <w:tab w:val="center" w:pos="5102"/>
          <w:tab w:val="left" w:pos="6825"/>
        </w:tabs>
        <w:spacing w:before="960" w:after="120"/>
        <w:jc w:val="center"/>
        <w:rPr>
          <w:b/>
          <w:sz w:val="28"/>
          <w:szCs w:val="28"/>
        </w:rPr>
      </w:pPr>
      <w:r>
        <w:rPr>
          <w:b/>
          <w:sz w:val="28"/>
          <w:szCs w:val="28"/>
        </w:rPr>
        <w:t xml:space="preserve">ИНСТРУКЦИЯ №  </w:t>
      </w:r>
      <w:r w:rsidR="00D67EE6">
        <w:rPr>
          <w:b/>
          <w:sz w:val="28"/>
          <w:szCs w:val="28"/>
        </w:rPr>
        <w:t>6</w:t>
      </w:r>
    </w:p>
    <w:p w:rsidR="00491BAE" w:rsidRPr="00430644" w:rsidRDefault="00491BAE" w:rsidP="00491BAE">
      <w:pPr>
        <w:spacing w:before="240"/>
        <w:jc w:val="center"/>
        <w:rPr>
          <w:b/>
          <w:i/>
          <w:sz w:val="28"/>
          <w:szCs w:val="28"/>
        </w:rPr>
      </w:pPr>
      <w:r w:rsidRPr="00430644">
        <w:rPr>
          <w:b/>
          <w:i/>
          <w:sz w:val="28"/>
          <w:szCs w:val="28"/>
        </w:rPr>
        <w:t>Правила этикета пи общении с инвалидами,</w:t>
      </w:r>
    </w:p>
    <w:p w:rsidR="00491BAE" w:rsidRPr="00430644" w:rsidRDefault="00491BAE" w:rsidP="00491BAE">
      <w:pPr>
        <w:spacing w:after="240"/>
        <w:jc w:val="center"/>
        <w:rPr>
          <w:b/>
          <w:i/>
          <w:sz w:val="28"/>
          <w:szCs w:val="28"/>
        </w:rPr>
      </w:pPr>
      <w:r w:rsidRPr="00430644">
        <w:rPr>
          <w:b/>
          <w:i/>
          <w:sz w:val="28"/>
          <w:szCs w:val="28"/>
        </w:rPr>
        <w:t>имеющими психические нарушения:</w:t>
      </w:r>
    </w:p>
    <w:p w:rsidR="00491BAE" w:rsidRPr="00C23A80" w:rsidRDefault="00491BAE" w:rsidP="00491BAE">
      <w:pPr>
        <w:ind w:firstLine="709"/>
        <w:jc w:val="both"/>
      </w:pPr>
      <w:r w:rsidRPr="00C23A80">
        <w:t>Психические нарушения — не то же самое, что проблемы в развитии. Люди с психическими проблемами могут испытывать эмоциональные расстройства или замешательство, осложняющие их жизнь. У них свой особый и изменчивый взгляд на мир.</w:t>
      </w:r>
    </w:p>
    <w:p w:rsidR="00491BAE" w:rsidRPr="00C23A80" w:rsidRDefault="00491BAE" w:rsidP="00491BAE">
      <w:pPr>
        <w:pStyle w:val="aa"/>
        <w:numPr>
          <w:ilvl w:val="0"/>
          <w:numId w:val="14"/>
        </w:numPr>
        <w:tabs>
          <w:tab w:val="left" w:pos="709"/>
        </w:tabs>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Не надо думать, что люди с психическими нарушениями обязательно нуждаются в дополнительной помощи и специальном обращении.</w:t>
      </w:r>
    </w:p>
    <w:p w:rsidR="00491BAE" w:rsidRPr="00C23A80" w:rsidRDefault="00491BAE" w:rsidP="00491BAE">
      <w:pPr>
        <w:pStyle w:val="aa"/>
        <w:numPr>
          <w:ilvl w:val="0"/>
          <w:numId w:val="14"/>
        </w:numPr>
        <w:tabs>
          <w:tab w:val="left" w:pos="709"/>
        </w:tabs>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Обращайтесь с людьми с психическими нарушениями как с личностями. Не нужно делать преждевременных выводов на основании опыта общения с другими людьми с такой же формой инвалидности.</w:t>
      </w:r>
    </w:p>
    <w:p w:rsidR="00491BAE" w:rsidRPr="00C23A80" w:rsidRDefault="00491BAE" w:rsidP="00491BAE">
      <w:pPr>
        <w:pStyle w:val="aa"/>
        <w:numPr>
          <w:ilvl w:val="0"/>
          <w:numId w:val="14"/>
        </w:numPr>
        <w:tabs>
          <w:tab w:val="left" w:pos="709"/>
        </w:tabs>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Не следует думать, что люди с психическими нарушениями более других склонны к насилию. Это миф. Если вы дружелюбны, они будут чувствовать себя спокойно.</w:t>
      </w:r>
    </w:p>
    <w:p w:rsidR="00491BAE" w:rsidRPr="00C23A80" w:rsidRDefault="00491BAE" w:rsidP="00491BAE">
      <w:pPr>
        <w:pStyle w:val="aa"/>
        <w:numPr>
          <w:ilvl w:val="0"/>
          <w:numId w:val="14"/>
        </w:numPr>
        <w:tabs>
          <w:tab w:val="left" w:pos="709"/>
        </w:tabs>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Неверно, что люди с психическими нарушениями имеют проблемы в понимании или ниже по уровню интеллекта, чем большинство людей.</w:t>
      </w:r>
    </w:p>
    <w:p w:rsidR="00491BAE" w:rsidRPr="00C23A80" w:rsidRDefault="00491BAE" w:rsidP="00491BAE">
      <w:pPr>
        <w:pStyle w:val="aa"/>
        <w:numPr>
          <w:ilvl w:val="0"/>
          <w:numId w:val="14"/>
        </w:numPr>
        <w:tabs>
          <w:tab w:val="left" w:pos="709"/>
        </w:tabs>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Если человек, имеющий психические нарушения, расстроен, спросите его спокойно, что вы можете сделать, чтобы помочь ему.</w:t>
      </w:r>
    </w:p>
    <w:p w:rsidR="00491BAE" w:rsidRPr="00C23A80" w:rsidRDefault="00491BAE" w:rsidP="00491BAE">
      <w:pPr>
        <w:pStyle w:val="aa"/>
        <w:numPr>
          <w:ilvl w:val="0"/>
          <w:numId w:val="14"/>
        </w:numPr>
        <w:tabs>
          <w:tab w:val="left" w:pos="709"/>
        </w:tabs>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Не говорите резко с человеком, имеющим психические нарушения, даже если у вас есть для этого основания.</w:t>
      </w:r>
    </w:p>
    <w:p w:rsidR="00491BAE" w:rsidRDefault="00491BAE" w:rsidP="00491BAE">
      <w:pPr>
        <w:ind w:firstLine="709"/>
        <w:jc w:val="both"/>
        <w:rPr>
          <w:b/>
          <w:i/>
        </w:rPr>
        <w:sectPr w:rsidR="00491BAE" w:rsidSect="00232F9A">
          <w:pgSz w:w="11906" w:h="16838"/>
          <w:pgMar w:top="567" w:right="567" w:bottom="567" w:left="1134" w:header="709" w:footer="709" w:gutter="0"/>
          <w:cols w:space="708"/>
          <w:docGrid w:linePitch="360"/>
        </w:sectPr>
      </w:pPr>
    </w:p>
    <w:p w:rsidR="00D67EE6" w:rsidRDefault="00D67EE6" w:rsidP="00D67EE6">
      <w:pPr>
        <w:tabs>
          <w:tab w:val="left" w:pos="4102"/>
          <w:tab w:val="left" w:pos="4158"/>
        </w:tabs>
        <w:jc w:val="center"/>
        <w:rPr>
          <w:rFonts w:ascii="Cambria" w:hAnsi="Cambria"/>
          <w:b/>
          <w:sz w:val="20"/>
          <w:szCs w:val="20"/>
        </w:rPr>
      </w:pPr>
      <w:r>
        <w:rPr>
          <w:rFonts w:ascii="Cambria" w:hAnsi="Cambria"/>
          <w:b/>
          <w:sz w:val="20"/>
          <w:szCs w:val="20"/>
        </w:rPr>
        <w:lastRenderedPageBreak/>
        <w:t>Муниципальное казённое общеобразовательное учреждение</w:t>
      </w:r>
    </w:p>
    <w:p w:rsidR="00D67EE6" w:rsidRDefault="00D67EE6" w:rsidP="00D67EE6">
      <w:pPr>
        <w:tabs>
          <w:tab w:val="left" w:pos="4102"/>
          <w:tab w:val="left" w:pos="4158"/>
        </w:tabs>
        <w:jc w:val="center"/>
        <w:rPr>
          <w:rFonts w:ascii="Cambria" w:hAnsi="Cambria"/>
          <w:b/>
          <w:sz w:val="20"/>
          <w:szCs w:val="20"/>
        </w:rPr>
      </w:pPr>
      <w:r>
        <w:rPr>
          <w:rFonts w:ascii="Cambria" w:hAnsi="Cambria"/>
          <w:b/>
          <w:sz w:val="20"/>
          <w:szCs w:val="20"/>
        </w:rPr>
        <w:t>«Средняя школа № 14» г. Палласовки Волгоградской области</w:t>
      </w:r>
    </w:p>
    <w:p w:rsidR="00D67EE6" w:rsidRDefault="00D67EE6" w:rsidP="00D67EE6">
      <w:pPr>
        <w:tabs>
          <w:tab w:val="left" w:pos="4102"/>
          <w:tab w:val="left" w:pos="4158"/>
        </w:tabs>
        <w:jc w:val="center"/>
        <w:rPr>
          <w:rFonts w:ascii="Cambria" w:hAnsi="Cambria"/>
          <w:b/>
          <w:sz w:val="20"/>
          <w:szCs w:val="20"/>
        </w:rPr>
      </w:pPr>
    </w:p>
    <w:p w:rsidR="00D67EE6" w:rsidRDefault="00D67EE6" w:rsidP="00D67EE6">
      <w:pPr>
        <w:tabs>
          <w:tab w:val="left" w:pos="4102"/>
          <w:tab w:val="left" w:pos="4158"/>
        </w:tabs>
        <w:jc w:val="center"/>
        <w:rPr>
          <w:rFonts w:ascii="Cambria" w:hAnsi="Cambria"/>
          <w:b/>
          <w:sz w:val="16"/>
          <w:szCs w:val="16"/>
        </w:rPr>
      </w:pPr>
    </w:p>
    <w:p w:rsidR="00D67EE6" w:rsidRDefault="00D67EE6" w:rsidP="00D67EE6">
      <w:pPr>
        <w:tabs>
          <w:tab w:val="left" w:pos="4102"/>
          <w:tab w:val="left" w:pos="4158"/>
        </w:tabs>
        <w:rPr>
          <w:rFonts w:ascii="Cambria" w:hAnsi="Cambria"/>
          <w:b/>
          <w:sz w:val="16"/>
          <w:szCs w:val="16"/>
        </w:rPr>
      </w:pPr>
      <w:r>
        <w:rPr>
          <w:rFonts w:ascii="Cambria" w:hAnsi="Cambria"/>
          <w:b/>
          <w:sz w:val="20"/>
          <w:szCs w:val="20"/>
        </w:rPr>
        <w:t xml:space="preserve">телефон </w:t>
      </w:r>
      <w:r>
        <w:rPr>
          <w:rFonts w:ascii="Cambria" w:hAnsi="Cambria"/>
          <w:b/>
          <w:sz w:val="16"/>
          <w:szCs w:val="16"/>
        </w:rPr>
        <w:t xml:space="preserve">61-5-46.  61-8-64  факс   (84492) 61-5-46                                  </w:t>
      </w:r>
      <w:smartTag w:uri="urn:schemas-microsoft-com:office:smarttags" w:element="metricconverter">
        <w:smartTagPr>
          <w:attr w:name="ProductID" w:val="404264 г"/>
        </w:smartTagPr>
        <w:r>
          <w:rPr>
            <w:rFonts w:ascii="Cambria" w:hAnsi="Cambria"/>
            <w:b/>
            <w:sz w:val="16"/>
            <w:szCs w:val="16"/>
          </w:rPr>
          <w:t>404264 г</w:t>
        </w:r>
      </w:smartTag>
      <w:r>
        <w:rPr>
          <w:rFonts w:ascii="Cambria" w:hAnsi="Cambria"/>
          <w:b/>
          <w:sz w:val="16"/>
          <w:szCs w:val="16"/>
        </w:rPr>
        <w:t>. Палласовка Волгоградской области</w:t>
      </w:r>
    </w:p>
    <w:p w:rsidR="00D67EE6" w:rsidRDefault="00D67EE6" w:rsidP="00D67EE6">
      <w:pPr>
        <w:tabs>
          <w:tab w:val="left" w:pos="4102"/>
          <w:tab w:val="left" w:pos="4158"/>
        </w:tabs>
        <w:rPr>
          <w:rFonts w:ascii="Cambria" w:hAnsi="Cambria"/>
          <w:b/>
          <w:sz w:val="16"/>
          <w:szCs w:val="16"/>
        </w:rPr>
      </w:pPr>
      <w:r>
        <w:rPr>
          <w:rFonts w:ascii="Cambria" w:hAnsi="Cambria"/>
          <w:b/>
          <w:sz w:val="16"/>
          <w:szCs w:val="16"/>
        </w:rPr>
        <w:t xml:space="preserve">электронный адрес </w:t>
      </w:r>
      <w:r>
        <w:rPr>
          <w:sz w:val="16"/>
          <w:szCs w:val="16"/>
          <w:lang w:val="en-US"/>
        </w:rPr>
        <w:t>E</w:t>
      </w:r>
      <w:r>
        <w:rPr>
          <w:sz w:val="16"/>
          <w:szCs w:val="16"/>
        </w:rPr>
        <w:t>-</w:t>
      </w:r>
      <w:r>
        <w:rPr>
          <w:sz w:val="16"/>
          <w:szCs w:val="16"/>
          <w:lang w:val="en-US"/>
        </w:rPr>
        <w:t>mail</w:t>
      </w:r>
      <w:r>
        <w:rPr>
          <w:sz w:val="16"/>
          <w:szCs w:val="16"/>
        </w:rPr>
        <w:t xml:space="preserve">: </w:t>
      </w:r>
      <w:hyperlink r:id="rId25" w:history="1">
        <w:r>
          <w:rPr>
            <w:rStyle w:val="ae"/>
            <w:sz w:val="16"/>
            <w:szCs w:val="16"/>
            <w:lang w:val="en-US"/>
          </w:rPr>
          <w:t>msosch</w:t>
        </w:r>
        <w:r>
          <w:rPr>
            <w:rStyle w:val="ae"/>
            <w:sz w:val="16"/>
            <w:szCs w:val="16"/>
          </w:rPr>
          <w:t>14@</w:t>
        </w:r>
        <w:r>
          <w:rPr>
            <w:rStyle w:val="ae"/>
            <w:sz w:val="16"/>
            <w:szCs w:val="16"/>
            <w:lang w:val="en-US"/>
          </w:rPr>
          <w:t>m</w:t>
        </w:r>
        <w:r>
          <w:rPr>
            <w:rStyle w:val="ae"/>
            <w:sz w:val="16"/>
            <w:szCs w:val="16"/>
          </w:rPr>
          <w:t>а</w:t>
        </w:r>
        <w:r>
          <w:rPr>
            <w:rStyle w:val="ae"/>
            <w:sz w:val="16"/>
            <w:szCs w:val="16"/>
            <w:lang w:val="en-US"/>
          </w:rPr>
          <w:t>il</w:t>
        </w:r>
        <w:r>
          <w:rPr>
            <w:rStyle w:val="ae"/>
            <w:sz w:val="16"/>
            <w:szCs w:val="16"/>
          </w:rPr>
          <w:t>.</w:t>
        </w:r>
        <w:r>
          <w:rPr>
            <w:rStyle w:val="ae"/>
            <w:sz w:val="16"/>
            <w:szCs w:val="16"/>
            <w:lang w:val="en-US"/>
          </w:rPr>
          <w:t>ru</w:t>
        </w:r>
      </w:hyperlink>
      <w:r>
        <w:rPr>
          <w:sz w:val="16"/>
          <w:szCs w:val="16"/>
        </w:rPr>
        <w:t xml:space="preserve">                                        </w:t>
      </w:r>
      <w:r>
        <w:rPr>
          <w:rFonts w:ascii="Cambria" w:hAnsi="Cambria"/>
          <w:b/>
          <w:sz w:val="16"/>
          <w:szCs w:val="16"/>
        </w:rPr>
        <w:t xml:space="preserve">      ул. Новая, 52</w:t>
      </w:r>
    </w:p>
    <w:p w:rsidR="00D67EE6" w:rsidRDefault="00D67EE6" w:rsidP="00D67EE6">
      <w:pPr>
        <w:tabs>
          <w:tab w:val="left" w:pos="4102"/>
          <w:tab w:val="left" w:pos="4158"/>
        </w:tabs>
        <w:rPr>
          <w:rFonts w:ascii="Cambria" w:hAnsi="Cambria"/>
          <w:b/>
          <w:sz w:val="20"/>
          <w:szCs w:val="20"/>
        </w:rPr>
      </w:pPr>
      <w:r>
        <w:rPr>
          <w:rFonts w:ascii="Cambria" w:hAnsi="Cambria"/>
          <w:b/>
          <w:sz w:val="20"/>
          <w:szCs w:val="20"/>
        </w:rPr>
        <w:t xml:space="preserve">                                                                                                                                       </w:t>
      </w:r>
    </w:p>
    <w:tbl>
      <w:tblPr>
        <w:tblpPr w:leftFromText="180" w:rightFromText="180" w:vertAnchor="page" w:horzAnchor="margin" w:tblpY="2686"/>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5218"/>
      </w:tblGrid>
      <w:tr w:rsidR="00D67EE6" w:rsidTr="00D67EE6">
        <w:trPr>
          <w:trHeight w:val="1260"/>
        </w:trPr>
        <w:tc>
          <w:tcPr>
            <w:tcW w:w="5148" w:type="dxa"/>
            <w:tcBorders>
              <w:top w:val="nil"/>
              <w:left w:val="nil"/>
              <w:bottom w:val="nil"/>
              <w:right w:val="nil"/>
            </w:tcBorders>
          </w:tcPr>
          <w:p w:rsidR="00D67EE6" w:rsidRDefault="00D67EE6" w:rsidP="00D67EE6">
            <w:pPr>
              <w:widowControl w:val="0"/>
              <w:autoSpaceDE w:val="0"/>
              <w:autoSpaceDN w:val="0"/>
              <w:adjustRightInd w:val="0"/>
              <w:spacing w:line="20" w:lineRule="atLeast"/>
              <w:ind w:left="-181"/>
              <w:jc w:val="center"/>
              <w:rPr>
                <w:rFonts w:ascii="Bookman Old Style" w:hAnsi="Bookman Old Style"/>
                <w:sz w:val="20"/>
                <w:szCs w:val="20"/>
              </w:rPr>
            </w:pPr>
          </w:p>
          <w:p w:rsidR="00D67EE6" w:rsidRDefault="00D67EE6" w:rsidP="00D67EE6">
            <w:pPr>
              <w:widowControl w:val="0"/>
              <w:autoSpaceDE w:val="0"/>
              <w:autoSpaceDN w:val="0"/>
              <w:adjustRightInd w:val="0"/>
              <w:spacing w:line="20" w:lineRule="atLeast"/>
              <w:ind w:left="-181"/>
              <w:jc w:val="center"/>
              <w:rPr>
                <w:rFonts w:ascii="Bookman Old Style" w:hAnsi="Bookman Old Style"/>
                <w:sz w:val="20"/>
                <w:szCs w:val="20"/>
              </w:rPr>
            </w:pPr>
            <w:r>
              <w:rPr>
                <w:rFonts w:ascii="Bookman Old Style" w:hAnsi="Bookman Old Style"/>
                <w:sz w:val="20"/>
                <w:szCs w:val="20"/>
              </w:rPr>
              <w:t>Согласовано</w:t>
            </w:r>
          </w:p>
          <w:p w:rsidR="00D67EE6" w:rsidRDefault="00D67EE6" w:rsidP="00D67EE6">
            <w:pPr>
              <w:spacing w:line="20" w:lineRule="atLeast"/>
              <w:ind w:left="-181"/>
              <w:rPr>
                <w:sz w:val="20"/>
                <w:szCs w:val="20"/>
              </w:rPr>
            </w:pPr>
            <w:r>
              <w:rPr>
                <w:rFonts w:ascii="Bookman Old Style" w:hAnsi="Bookman Old Style"/>
                <w:sz w:val="20"/>
                <w:szCs w:val="20"/>
              </w:rPr>
              <w:t>Председатель профсоюзной организации</w:t>
            </w:r>
            <w:r>
              <w:rPr>
                <w:sz w:val="20"/>
                <w:szCs w:val="20"/>
              </w:rPr>
              <w:t xml:space="preserve"> муниципального казённого общеобразовательного учреждения          «Средняя школа № 14» г. Палласовки Волгоградской области</w:t>
            </w:r>
          </w:p>
          <w:p w:rsidR="00D67EE6" w:rsidRDefault="00D67EE6" w:rsidP="00D67EE6">
            <w:pPr>
              <w:pStyle w:val="Style6"/>
              <w:widowControl/>
              <w:spacing w:line="317" w:lineRule="exact"/>
              <w:ind w:right="38"/>
              <w:rPr>
                <w:sz w:val="20"/>
                <w:szCs w:val="20"/>
              </w:rPr>
            </w:pPr>
            <w:r>
              <w:rPr>
                <w:sz w:val="20"/>
                <w:szCs w:val="20"/>
              </w:rPr>
              <w:t xml:space="preserve">          Протокол №4 от «16_»09.2015</w:t>
            </w:r>
          </w:p>
          <w:p w:rsidR="00D67EE6" w:rsidRPr="00EA766B" w:rsidRDefault="00D67EE6" w:rsidP="00D67EE6">
            <w:pPr>
              <w:pStyle w:val="Style6"/>
              <w:widowControl/>
              <w:spacing w:line="317" w:lineRule="exact"/>
              <w:ind w:right="38"/>
              <w:rPr>
                <w:bCs/>
                <w:caps/>
                <w:spacing w:val="20"/>
                <w:sz w:val="20"/>
                <w:szCs w:val="20"/>
              </w:rPr>
            </w:pPr>
            <w:r>
              <w:rPr>
                <w:bCs/>
                <w:caps/>
                <w:spacing w:val="20"/>
                <w:sz w:val="20"/>
                <w:szCs w:val="20"/>
              </w:rPr>
              <w:t>__________________и</w:t>
            </w:r>
            <w:r>
              <w:rPr>
                <w:bCs/>
                <w:spacing w:val="20"/>
                <w:sz w:val="20"/>
                <w:szCs w:val="20"/>
              </w:rPr>
              <w:t>салиева</w:t>
            </w:r>
            <w:r>
              <w:rPr>
                <w:bCs/>
                <w:caps/>
                <w:spacing w:val="20"/>
                <w:sz w:val="20"/>
                <w:szCs w:val="20"/>
              </w:rPr>
              <w:t xml:space="preserve"> Л.Н.</w:t>
            </w:r>
          </w:p>
          <w:p w:rsidR="00D67EE6" w:rsidRPr="00C209EB" w:rsidRDefault="00D67EE6" w:rsidP="00D67EE6">
            <w:pPr>
              <w:spacing w:line="20" w:lineRule="atLeast"/>
              <w:ind w:left="-181"/>
              <w:rPr>
                <w:sz w:val="20"/>
                <w:szCs w:val="20"/>
              </w:rPr>
            </w:pPr>
          </w:p>
        </w:tc>
        <w:tc>
          <w:tcPr>
            <w:tcW w:w="5218" w:type="dxa"/>
            <w:tcBorders>
              <w:top w:val="nil"/>
              <w:left w:val="nil"/>
              <w:bottom w:val="nil"/>
              <w:right w:val="nil"/>
            </w:tcBorders>
          </w:tcPr>
          <w:p w:rsidR="00D67EE6" w:rsidRDefault="00D67EE6" w:rsidP="00D67EE6">
            <w:pPr>
              <w:spacing w:line="20" w:lineRule="atLeast"/>
              <w:jc w:val="center"/>
              <w:rPr>
                <w:sz w:val="20"/>
                <w:szCs w:val="20"/>
              </w:rPr>
            </w:pPr>
          </w:p>
          <w:p w:rsidR="00D67EE6" w:rsidRDefault="00D67EE6" w:rsidP="00D67EE6">
            <w:pPr>
              <w:spacing w:line="20" w:lineRule="atLeast"/>
              <w:ind w:left="-181"/>
              <w:jc w:val="center"/>
              <w:rPr>
                <w:rFonts w:ascii="Bookman Old Style" w:hAnsi="Bookman Old Style"/>
                <w:sz w:val="20"/>
                <w:szCs w:val="20"/>
              </w:rPr>
            </w:pPr>
            <w:r>
              <w:rPr>
                <w:sz w:val="20"/>
                <w:szCs w:val="20"/>
              </w:rPr>
              <w:t>Утвержден</w:t>
            </w:r>
          </w:p>
          <w:p w:rsidR="00D67EE6" w:rsidRDefault="00D67EE6" w:rsidP="00D67EE6">
            <w:pPr>
              <w:spacing w:line="20" w:lineRule="atLeast"/>
              <w:ind w:left="-181"/>
              <w:jc w:val="center"/>
              <w:rPr>
                <w:sz w:val="20"/>
                <w:szCs w:val="20"/>
              </w:rPr>
            </w:pPr>
            <w:r>
              <w:rPr>
                <w:sz w:val="20"/>
                <w:szCs w:val="20"/>
              </w:rPr>
              <w:t xml:space="preserve">директором  муниципального казённого общеобразовательного учреждения </w:t>
            </w:r>
          </w:p>
          <w:p w:rsidR="00D67EE6" w:rsidRDefault="00D67EE6" w:rsidP="00D67EE6">
            <w:pPr>
              <w:spacing w:line="20" w:lineRule="atLeast"/>
              <w:ind w:left="-181"/>
              <w:jc w:val="center"/>
              <w:rPr>
                <w:sz w:val="20"/>
                <w:szCs w:val="20"/>
              </w:rPr>
            </w:pPr>
            <w:r>
              <w:rPr>
                <w:sz w:val="20"/>
                <w:szCs w:val="20"/>
              </w:rPr>
              <w:t xml:space="preserve">«Средняя школа № 14» </w:t>
            </w:r>
          </w:p>
          <w:p w:rsidR="00D67EE6" w:rsidRDefault="00D67EE6" w:rsidP="00D67EE6">
            <w:pPr>
              <w:spacing w:line="20" w:lineRule="atLeast"/>
              <w:ind w:left="-181"/>
              <w:jc w:val="center"/>
              <w:rPr>
                <w:sz w:val="20"/>
                <w:szCs w:val="20"/>
              </w:rPr>
            </w:pPr>
            <w:r>
              <w:rPr>
                <w:sz w:val="20"/>
                <w:szCs w:val="20"/>
              </w:rPr>
              <w:t>г. Палласовки Волгоградской области</w:t>
            </w:r>
          </w:p>
          <w:p w:rsidR="00D67EE6" w:rsidRDefault="00D67EE6" w:rsidP="00D67EE6">
            <w:pPr>
              <w:spacing w:line="20" w:lineRule="atLeast"/>
              <w:ind w:left="-181"/>
              <w:jc w:val="center"/>
              <w:rPr>
                <w:sz w:val="20"/>
                <w:szCs w:val="20"/>
              </w:rPr>
            </w:pPr>
            <w:r>
              <w:rPr>
                <w:sz w:val="20"/>
                <w:szCs w:val="20"/>
              </w:rPr>
              <w:t>Приказ №_86   от «16»09 2015 г</w:t>
            </w:r>
          </w:p>
          <w:p w:rsidR="00D67EE6" w:rsidRDefault="00D67EE6" w:rsidP="00D67EE6">
            <w:pPr>
              <w:spacing w:line="20" w:lineRule="atLeast"/>
              <w:ind w:left="-181"/>
              <w:jc w:val="center"/>
              <w:rPr>
                <w:sz w:val="20"/>
                <w:szCs w:val="20"/>
              </w:rPr>
            </w:pPr>
            <w:r>
              <w:rPr>
                <w:sz w:val="20"/>
                <w:szCs w:val="20"/>
              </w:rPr>
              <w:t>Директор  МКОУ «СШ №14»</w:t>
            </w:r>
          </w:p>
          <w:p w:rsidR="00D67EE6" w:rsidRDefault="00D67EE6" w:rsidP="00D67EE6">
            <w:pPr>
              <w:spacing w:line="20" w:lineRule="atLeast"/>
              <w:rPr>
                <w:sz w:val="20"/>
                <w:szCs w:val="20"/>
              </w:rPr>
            </w:pPr>
            <w:r>
              <w:rPr>
                <w:sz w:val="20"/>
                <w:szCs w:val="20"/>
              </w:rPr>
              <w:t xml:space="preserve">                            _________О.В..Боброва                       </w:t>
            </w:r>
          </w:p>
          <w:p w:rsidR="00D67EE6" w:rsidRDefault="00D67EE6" w:rsidP="00D67EE6">
            <w:pPr>
              <w:widowControl w:val="0"/>
              <w:autoSpaceDE w:val="0"/>
              <w:autoSpaceDN w:val="0"/>
              <w:adjustRightInd w:val="0"/>
              <w:spacing w:line="20" w:lineRule="atLeast"/>
              <w:ind w:left="-181"/>
              <w:jc w:val="center"/>
              <w:rPr>
                <w:rFonts w:ascii="Bookman Old Style" w:hAnsi="Bookman Old Style"/>
                <w:sz w:val="20"/>
                <w:szCs w:val="20"/>
              </w:rPr>
            </w:pPr>
          </w:p>
        </w:tc>
      </w:tr>
    </w:tbl>
    <w:p w:rsidR="00491BAE" w:rsidRDefault="00491BAE" w:rsidP="00491BAE">
      <w:pPr>
        <w:jc w:val="center"/>
        <w:rPr>
          <w:b/>
          <w:sz w:val="28"/>
          <w:szCs w:val="28"/>
        </w:rPr>
      </w:pPr>
    </w:p>
    <w:p w:rsidR="00491BAE" w:rsidRDefault="00491BAE" w:rsidP="00491BAE">
      <w:pPr>
        <w:tabs>
          <w:tab w:val="center" w:pos="5102"/>
          <w:tab w:val="left" w:pos="6825"/>
        </w:tabs>
        <w:spacing w:before="960" w:after="120"/>
        <w:jc w:val="center"/>
        <w:rPr>
          <w:b/>
          <w:sz w:val="28"/>
          <w:szCs w:val="28"/>
        </w:rPr>
      </w:pPr>
      <w:r>
        <w:rPr>
          <w:b/>
          <w:sz w:val="28"/>
          <w:szCs w:val="28"/>
        </w:rPr>
        <w:t>ИНСТРУКЦИЯ №</w:t>
      </w:r>
      <w:r w:rsidR="00D67EE6">
        <w:rPr>
          <w:b/>
          <w:sz w:val="28"/>
          <w:szCs w:val="28"/>
        </w:rPr>
        <w:t>7</w:t>
      </w:r>
      <w:r>
        <w:rPr>
          <w:b/>
          <w:sz w:val="28"/>
          <w:szCs w:val="28"/>
        </w:rPr>
        <w:t xml:space="preserve">  </w:t>
      </w:r>
    </w:p>
    <w:p w:rsidR="00491BAE" w:rsidRPr="00430644" w:rsidRDefault="00491BAE" w:rsidP="00491BAE">
      <w:pPr>
        <w:spacing w:before="240"/>
        <w:jc w:val="center"/>
        <w:rPr>
          <w:b/>
          <w:i/>
          <w:sz w:val="28"/>
          <w:szCs w:val="28"/>
        </w:rPr>
      </w:pPr>
      <w:r w:rsidRPr="00430644">
        <w:rPr>
          <w:b/>
          <w:i/>
          <w:sz w:val="28"/>
          <w:szCs w:val="28"/>
        </w:rPr>
        <w:t>Правила этикета при общении с инвалидом,</w:t>
      </w:r>
    </w:p>
    <w:p w:rsidR="00491BAE" w:rsidRPr="00430644" w:rsidRDefault="00491BAE" w:rsidP="00491BAE">
      <w:pPr>
        <w:spacing w:after="240"/>
        <w:jc w:val="center"/>
        <w:rPr>
          <w:b/>
          <w:i/>
          <w:sz w:val="28"/>
          <w:szCs w:val="28"/>
        </w:rPr>
      </w:pPr>
      <w:r w:rsidRPr="00430644">
        <w:rPr>
          <w:b/>
          <w:i/>
          <w:sz w:val="28"/>
          <w:szCs w:val="28"/>
        </w:rPr>
        <w:t>испытывающим затруднения в речи:</w:t>
      </w:r>
    </w:p>
    <w:p w:rsidR="00491BAE" w:rsidRPr="00C23A80" w:rsidRDefault="00491BAE" w:rsidP="00491BAE">
      <w:pPr>
        <w:pStyle w:val="aa"/>
        <w:numPr>
          <w:ilvl w:val="0"/>
          <w:numId w:val="15"/>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Не игнорируйте людей, которым трудно говорить, потому что понять их — в ваших интересах.</w:t>
      </w:r>
    </w:p>
    <w:p w:rsidR="00491BAE" w:rsidRPr="00C23A80" w:rsidRDefault="00491BAE" w:rsidP="00491BAE">
      <w:pPr>
        <w:pStyle w:val="aa"/>
        <w:numPr>
          <w:ilvl w:val="0"/>
          <w:numId w:val="15"/>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Не перебивайте и не поправляйте человека, который испытывает трудности в речи. Начинайте говорить только тогда, когда убедитесь, что он уже закончил свою мысль.</w:t>
      </w:r>
    </w:p>
    <w:p w:rsidR="00491BAE" w:rsidRPr="00C23A80" w:rsidRDefault="00491BAE" w:rsidP="00491BAE">
      <w:pPr>
        <w:pStyle w:val="aa"/>
        <w:numPr>
          <w:ilvl w:val="0"/>
          <w:numId w:val="15"/>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Не пытайтесь ускорить разговор. Будьте готовы к тому, что разговор с человеком с затрудненной речью займет у вас больше времени. Если вы спешите, лучше, извинившись, договориться об общении в другое время.</w:t>
      </w:r>
    </w:p>
    <w:p w:rsidR="00491BAE" w:rsidRPr="00C23A80" w:rsidRDefault="00491BAE" w:rsidP="00491BAE">
      <w:pPr>
        <w:pStyle w:val="aa"/>
        <w:numPr>
          <w:ilvl w:val="0"/>
          <w:numId w:val="15"/>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Смотрите в лицо собеседнику, поддерживайте визуальный контакт. Отдайте этой беседе все ваше внимание.</w:t>
      </w:r>
    </w:p>
    <w:p w:rsidR="00491BAE" w:rsidRPr="00C23A80" w:rsidRDefault="00491BAE" w:rsidP="00491BAE">
      <w:pPr>
        <w:pStyle w:val="aa"/>
        <w:numPr>
          <w:ilvl w:val="0"/>
          <w:numId w:val="15"/>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Не думайте, что затруднения в речи — показатель низкого уровня интеллекта человека.</w:t>
      </w:r>
    </w:p>
    <w:p w:rsidR="00491BAE" w:rsidRPr="00C23A80" w:rsidRDefault="00491BAE" w:rsidP="00491BAE">
      <w:pPr>
        <w:pStyle w:val="aa"/>
        <w:numPr>
          <w:ilvl w:val="0"/>
          <w:numId w:val="15"/>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Старайтесь задавать вопросы, которые требуют коротких ответов или кивка.</w:t>
      </w:r>
    </w:p>
    <w:p w:rsidR="00491BAE" w:rsidRPr="00C23A80" w:rsidRDefault="00491BAE" w:rsidP="00491BAE">
      <w:pPr>
        <w:pStyle w:val="aa"/>
        <w:numPr>
          <w:ilvl w:val="0"/>
          <w:numId w:val="15"/>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Не притворяйтесь, если вы не поняли, что вам сказали. Не стесняйтесь переспросить. Если вам снова не удалось понять, попросите произнести слово в более медленном темпе, возможно, по буквам.</w:t>
      </w:r>
    </w:p>
    <w:p w:rsidR="00491BAE" w:rsidRPr="00C23A80" w:rsidRDefault="00491BAE" w:rsidP="00491BAE">
      <w:pPr>
        <w:pStyle w:val="aa"/>
        <w:numPr>
          <w:ilvl w:val="0"/>
          <w:numId w:val="15"/>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Не забывайте, что человеку с нарушенной речью тоже нужно высказаться. Не перебивайте его и не подавляйте. Не торопите говорящего.</w:t>
      </w:r>
    </w:p>
    <w:p w:rsidR="00491BAE" w:rsidRPr="00C23A80" w:rsidRDefault="00491BAE" w:rsidP="00491BAE">
      <w:pPr>
        <w:pStyle w:val="aa"/>
        <w:numPr>
          <w:ilvl w:val="0"/>
          <w:numId w:val="15"/>
        </w:numPr>
        <w:spacing w:after="0" w:line="240" w:lineRule="auto"/>
        <w:ind w:left="0" w:firstLine="709"/>
        <w:jc w:val="both"/>
        <w:rPr>
          <w:rFonts w:ascii="Times New Roman" w:hAnsi="Times New Roman"/>
          <w:sz w:val="24"/>
          <w:szCs w:val="24"/>
        </w:rPr>
      </w:pPr>
      <w:r w:rsidRPr="00C23A80">
        <w:rPr>
          <w:rFonts w:ascii="Times New Roman" w:hAnsi="Times New Roman"/>
          <w:sz w:val="24"/>
          <w:szCs w:val="24"/>
        </w:rPr>
        <w:t>Если у вас возникают проблемы в общении, спросите, не хочет ли ваш собеседник использовать другой способ — написать, напечатать.</w:t>
      </w:r>
    </w:p>
    <w:p w:rsidR="00491BAE" w:rsidRDefault="00491BAE" w:rsidP="00491BAE">
      <w:pPr>
        <w:shd w:val="clear" w:color="auto" w:fill="FFFFFF"/>
        <w:ind w:firstLine="709"/>
        <w:jc w:val="both"/>
        <w:rPr>
          <w:color w:val="333333"/>
        </w:rPr>
        <w:sectPr w:rsidR="00491BAE" w:rsidSect="00232F9A">
          <w:pgSz w:w="11906" w:h="16838"/>
          <w:pgMar w:top="567" w:right="567" w:bottom="567" w:left="1134" w:header="709" w:footer="709" w:gutter="0"/>
          <w:cols w:space="708"/>
          <w:docGrid w:linePitch="360"/>
        </w:sectPr>
      </w:pPr>
    </w:p>
    <w:p w:rsidR="00491BAE" w:rsidRPr="00430644" w:rsidRDefault="00491BAE" w:rsidP="00491BAE">
      <w:pPr>
        <w:spacing w:before="240" w:after="240"/>
        <w:jc w:val="center"/>
        <w:rPr>
          <w:b/>
          <w:sz w:val="28"/>
          <w:szCs w:val="28"/>
        </w:rPr>
      </w:pPr>
      <w:r w:rsidRPr="00430644">
        <w:rPr>
          <w:b/>
          <w:sz w:val="28"/>
          <w:szCs w:val="28"/>
        </w:rPr>
        <w:lastRenderedPageBreak/>
        <w:t>Обеспечение доступности для инвалидов общего образования</w:t>
      </w:r>
    </w:p>
    <w:p w:rsidR="00491BAE" w:rsidRPr="00430644" w:rsidRDefault="00491BAE" w:rsidP="00491BAE">
      <w:pPr>
        <w:ind w:firstLine="709"/>
        <w:jc w:val="both"/>
      </w:pPr>
      <w:r w:rsidRPr="00430644">
        <w:t>В российском законодательстве используется термин «обучающийся с ограниченными возможностями здоровья», который обозначает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Pr="00430644">
        <w:rPr>
          <w:rStyle w:val="ad"/>
        </w:rPr>
        <w:footnoteReference w:id="18"/>
      </w:r>
      <w:r w:rsidRPr="00430644">
        <w:t xml:space="preserve"> В данную категорию обучающихся включаются инвалиды, для обучения которых необходимо создание специальных условий.</w:t>
      </w:r>
    </w:p>
    <w:p w:rsidR="00491BAE" w:rsidRPr="00430644" w:rsidRDefault="00491BAE" w:rsidP="00491BAE">
      <w:pPr>
        <w:numPr>
          <w:ilvl w:val="0"/>
          <w:numId w:val="16"/>
        </w:numPr>
        <w:spacing w:before="120" w:after="120"/>
        <w:ind w:left="0" w:firstLine="709"/>
        <w:jc w:val="both"/>
        <w:rPr>
          <w:b/>
        </w:rPr>
      </w:pPr>
      <w:r w:rsidRPr="00430644">
        <w:rPr>
          <w:b/>
        </w:rPr>
        <w:t>Общие положения.</w:t>
      </w:r>
    </w:p>
    <w:p w:rsidR="00491BAE" w:rsidRPr="00430644" w:rsidRDefault="00491BAE" w:rsidP="00491BAE">
      <w:pPr>
        <w:ind w:firstLine="709"/>
        <w:jc w:val="both"/>
      </w:pPr>
      <w:r w:rsidRPr="00430644">
        <w:t xml:space="preserve">Согласно статье 79 Федерального закона от 29 декабря </w:t>
      </w:r>
      <w:smartTag w:uri="urn:schemas-microsoft-com:office:smarttags" w:element="metricconverter">
        <w:smartTagPr>
          <w:attr w:name="ProductID" w:val="2012 г"/>
        </w:smartTagPr>
        <w:r w:rsidRPr="00430644">
          <w:t>2012 г</w:t>
        </w:r>
      </w:smartTag>
      <w:r w:rsidRPr="00430644">
        <w:t xml:space="preserve">. № 273-ФЗ «Об образовании в Российской Федерации» общее образование обучающихся с ограниченными возможностями здоровья (далее – обучающиеся с ОВЗ)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 </w:t>
      </w:r>
    </w:p>
    <w:p w:rsidR="00491BAE" w:rsidRPr="00430644" w:rsidRDefault="00491BAE" w:rsidP="00491BAE">
      <w:pPr>
        <w:ind w:firstLine="709"/>
        <w:jc w:val="both"/>
      </w:pPr>
      <w:r w:rsidRPr="00430644">
        <w:t xml:space="preserve">Под </w:t>
      </w:r>
      <w:r w:rsidRPr="00430644">
        <w:rPr>
          <w:b/>
        </w:rPr>
        <w:t>специальными условиями</w:t>
      </w:r>
      <w:r w:rsidRPr="00430644">
        <w:t xml:space="preserve"> для получения образования обучающимися с ОВЗ следует понимать особые требования к материально-технической составляющей образовательной организации, организации образовательного процесса, содержанию образовательных программ, адаптированные под возможности обучающихся с ОВЗ и обеспечивающие получение ими полноценного образования соответствующего уровня.</w:t>
      </w:r>
    </w:p>
    <w:p w:rsidR="00491BAE" w:rsidRPr="00430644" w:rsidRDefault="00491BAE" w:rsidP="00491BAE">
      <w:pPr>
        <w:ind w:firstLine="709"/>
        <w:jc w:val="both"/>
      </w:pPr>
      <w:r w:rsidRPr="00430644">
        <w:t>Согласно указанному Федеральному закону специальные условия для получения образования подразумевают условия обучения, воспитания и развития, включающие в себя:</w:t>
      </w:r>
    </w:p>
    <w:p w:rsidR="00491BAE" w:rsidRPr="00430644" w:rsidRDefault="00491BAE" w:rsidP="00491BAE">
      <w:pPr>
        <w:ind w:firstLine="709"/>
        <w:jc w:val="both"/>
      </w:pPr>
      <w:r w:rsidRPr="00430644">
        <w:t xml:space="preserve">- использование специальных образовательных программ и методов обучения и воспитания, </w:t>
      </w:r>
    </w:p>
    <w:p w:rsidR="00491BAE" w:rsidRPr="00430644" w:rsidRDefault="00491BAE" w:rsidP="00491BAE">
      <w:pPr>
        <w:ind w:firstLine="709"/>
        <w:jc w:val="both"/>
      </w:pPr>
      <w:r w:rsidRPr="00430644">
        <w:t xml:space="preserve">- использование специальных учебников, учебных пособий и дидактических материалов, </w:t>
      </w:r>
    </w:p>
    <w:p w:rsidR="00491BAE" w:rsidRPr="00430644" w:rsidRDefault="00491BAE" w:rsidP="00491BAE">
      <w:pPr>
        <w:ind w:firstLine="709"/>
        <w:jc w:val="both"/>
      </w:pPr>
      <w:r w:rsidRPr="00430644">
        <w:t xml:space="preserve">- использование специальных технических средств обучения коллективного и индивидуального пользования, </w:t>
      </w:r>
    </w:p>
    <w:p w:rsidR="00491BAE" w:rsidRPr="00430644" w:rsidRDefault="00491BAE" w:rsidP="00491BAE">
      <w:pPr>
        <w:ind w:firstLine="709"/>
        <w:jc w:val="both"/>
      </w:pPr>
      <w:r w:rsidRPr="00430644">
        <w:t xml:space="preserve">- предоставление услуг ассистента (помощника), оказывающего обучающимся необходимую техническую помощь, </w:t>
      </w:r>
    </w:p>
    <w:p w:rsidR="00491BAE" w:rsidRPr="00430644" w:rsidRDefault="00491BAE" w:rsidP="00491BAE">
      <w:pPr>
        <w:ind w:firstLine="709"/>
        <w:jc w:val="both"/>
      </w:pPr>
      <w:r w:rsidRPr="00430644">
        <w:t xml:space="preserve">-  проведение групповых и индивидуальных коррекционных занятий, </w:t>
      </w:r>
    </w:p>
    <w:p w:rsidR="00491BAE" w:rsidRPr="00430644" w:rsidRDefault="00491BAE" w:rsidP="00491BAE">
      <w:pPr>
        <w:ind w:firstLine="709"/>
        <w:jc w:val="both"/>
      </w:pPr>
      <w:r w:rsidRPr="00430644">
        <w:t>-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491BAE" w:rsidRPr="00430644" w:rsidRDefault="00491BAE" w:rsidP="00491BAE">
      <w:pPr>
        <w:spacing w:before="120" w:after="120"/>
        <w:ind w:firstLine="709"/>
        <w:jc w:val="both"/>
        <w:rPr>
          <w:b/>
        </w:rPr>
      </w:pPr>
      <w:r w:rsidRPr="00430644">
        <w:rPr>
          <w:b/>
        </w:rPr>
        <w:t xml:space="preserve">2. Специальные условия материально-технического характера. </w:t>
      </w:r>
    </w:p>
    <w:p w:rsidR="00491BAE" w:rsidRPr="00430644" w:rsidRDefault="00491BAE" w:rsidP="00491BAE">
      <w:pPr>
        <w:autoSpaceDE w:val="0"/>
        <w:autoSpaceDN w:val="0"/>
        <w:adjustRightInd w:val="0"/>
        <w:ind w:firstLine="709"/>
        <w:jc w:val="both"/>
      </w:pPr>
      <w:r w:rsidRPr="00430644">
        <w:t>1. Для обучающихся с ОВЗ по зрению должны быть обеспечены</w:t>
      </w:r>
      <w:r w:rsidRPr="00430644">
        <w:rPr>
          <w:rStyle w:val="ad"/>
        </w:rPr>
        <w:footnoteReference w:id="19"/>
      </w:r>
      <w:r w:rsidRPr="00430644">
        <w:t>:</w:t>
      </w:r>
    </w:p>
    <w:p w:rsidR="00491BAE" w:rsidRPr="00430644" w:rsidRDefault="00491BAE" w:rsidP="00491BAE">
      <w:pPr>
        <w:autoSpaceDE w:val="0"/>
        <w:autoSpaceDN w:val="0"/>
        <w:adjustRightInd w:val="0"/>
        <w:ind w:firstLine="709"/>
        <w:jc w:val="both"/>
      </w:pPr>
      <w:r w:rsidRPr="00430644">
        <w:t>- адаптация официальных сайтов образовательных организаций в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p w:rsidR="00491BAE" w:rsidRPr="00430644" w:rsidRDefault="00491BAE" w:rsidP="00491BAE">
      <w:pPr>
        <w:autoSpaceDE w:val="0"/>
        <w:autoSpaceDN w:val="0"/>
        <w:adjustRightInd w:val="0"/>
        <w:ind w:firstLine="709"/>
        <w:jc w:val="both"/>
      </w:pPr>
      <w:r w:rsidRPr="00430644">
        <w:t xml:space="preserve">- размещение в доступных для учащихся, являющихся слепыми или слабовидящими, местах и в адаптированной форме  справочной информации о расписании учебных занятий (должна быть выполнена крупным (высота прописных букв не менее </w:t>
      </w:r>
      <w:smartTag w:uri="urn:schemas-microsoft-com:office:smarttags" w:element="metricconverter">
        <w:smartTagPr>
          <w:attr w:name="ProductID" w:val="7,5 см"/>
        </w:smartTagPr>
        <w:r w:rsidRPr="00430644">
          <w:t>7,5 см</w:t>
        </w:r>
      </w:smartTag>
      <w:r w:rsidRPr="00430644">
        <w:t>) рельефно-контрастным шрифтом (на белом или желтом фоне) и продублирована шрифтом Брайля);</w:t>
      </w:r>
    </w:p>
    <w:p w:rsidR="00491BAE" w:rsidRPr="00430644" w:rsidRDefault="00491BAE" w:rsidP="00491BAE">
      <w:pPr>
        <w:autoSpaceDE w:val="0"/>
        <w:autoSpaceDN w:val="0"/>
        <w:adjustRightInd w:val="0"/>
        <w:ind w:firstLine="709"/>
        <w:jc w:val="both"/>
      </w:pPr>
      <w:r w:rsidRPr="00430644">
        <w:t>- присутствие ассистента, оказывающего учащемуся необходимую помощь;</w:t>
      </w:r>
    </w:p>
    <w:p w:rsidR="00491BAE" w:rsidRPr="00430644" w:rsidRDefault="00491BAE" w:rsidP="00491BAE">
      <w:pPr>
        <w:autoSpaceDE w:val="0"/>
        <w:autoSpaceDN w:val="0"/>
        <w:adjustRightInd w:val="0"/>
        <w:ind w:firstLine="709"/>
        <w:jc w:val="both"/>
      </w:pPr>
      <w:r w:rsidRPr="00430644">
        <w:lastRenderedPageBreak/>
        <w:t>- обеспечение выпуска альтернативных форматов печатных материалов (крупный шрифт) или аудиофайлов;</w:t>
      </w:r>
    </w:p>
    <w:p w:rsidR="00491BAE" w:rsidRPr="00430644" w:rsidRDefault="00491BAE" w:rsidP="00491BAE">
      <w:pPr>
        <w:autoSpaceDE w:val="0"/>
        <w:autoSpaceDN w:val="0"/>
        <w:adjustRightInd w:val="0"/>
        <w:ind w:firstLine="709"/>
        <w:jc w:val="both"/>
      </w:pPr>
      <w:r w:rsidRPr="00430644">
        <w:t xml:space="preserve">- доступ учащегося, являющегося слепым и использующего собаку-поводыря, к зданию образовательной организации, располагающему местом для размещения собаки-поводыря в часы обучения самого учащегося; </w:t>
      </w:r>
    </w:p>
    <w:p w:rsidR="00491BAE" w:rsidRPr="00430644" w:rsidRDefault="00491BAE" w:rsidP="00491BAE">
      <w:pPr>
        <w:autoSpaceDE w:val="0"/>
        <w:autoSpaceDN w:val="0"/>
        <w:adjustRightInd w:val="0"/>
        <w:ind w:firstLine="709"/>
        <w:jc w:val="both"/>
      </w:pPr>
      <w:r w:rsidRPr="00430644">
        <w:rPr>
          <w:color w:val="000000"/>
        </w:rPr>
        <w:t>- п</w:t>
      </w:r>
      <w:r w:rsidRPr="00430644">
        <w:t xml:space="preserve">ри планировке ученических мест расстояние между рядами столов - не менее </w:t>
      </w:r>
      <w:smartTag w:uri="urn:schemas-microsoft-com:office:smarttags" w:element="metricconverter">
        <w:smartTagPr>
          <w:attr w:name="ProductID" w:val="0,6 м"/>
        </w:smartTagPr>
        <w:r w:rsidRPr="00430644">
          <w:t>0,6 м</w:t>
        </w:r>
      </w:smartTag>
      <w:r w:rsidRPr="00430644">
        <w:t xml:space="preserve">; между столами в ряду - не менее </w:t>
      </w:r>
      <w:smartTag w:uri="urn:schemas-microsoft-com:office:smarttags" w:element="metricconverter">
        <w:smartTagPr>
          <w:attr w:name="ProductID" w:val="0,5 м"/>
        </w:smartTagPr>
        <w:r w:rsidRPr="00430644">
          <w:t>0,5 м</w:t>
        </w:r>
      </w:smartTag>
      <w:r w:rsidRPr="00430644">
        <w:t xml:space="preserve">; между рядами столов и стенами без оконных проемов - не менее </w:t>
      </w:r>
      <w:smartTag w:uri="urn:schemas-microsoft-com:office:smarttags" w:element="metricconverter">
        <w:smartTagPr>
          <w:attr w:name="ProductID" w:val="0,7 м"/>
        </w:smartTagPr>
        <w:r w:rsidRPr="00430644">
          <w:t>0,7 м</w:t>
        </w:r>
      </w:smartTag>
      <w:r w:rsidRPr="00430644">
        <w:t xml:space="preserve">; между рядом столов и стеной с оконными проемами - не менее </w:t>
      </w:r>
      <w:smartTag w:uri="urn:schemas-microsoft-com:office:smarttags" w:element="metricconverter">
        <w:smartTagPr>
          <w:attr w:name="ProductID" w:val="0,5 м"/>
        </w:smartTagPr>
        <w:r w:rsidRPr="00430644">
          <w:t>0,5 м</w:t>
        </w:r>
      </w:smartTag>
      <w:r w:rsidRPr="00430644">
        <w:t>;</w:t>
      </w:r>
    </w:p>
    <w:p w:rsidR="00491BAE" w:rsidRPr="00430644" w:rsidRDefault="00491BAE" w:rsidP="00491BAE">
      <w:pPr>
        <w:autoSpaceDE w:val="0"/>
        <w:autoSpaceDN w:val="0"/>
        <w:adjustRightInd w:val="0"/>
        <w:ind w:firstLine="709"/>
        <w:jc w:val="both"/>
      </w:pPr>
      <w:r w:rsidRPr="00430644">
        <w:t xml:space="preserve">- площадь ученического стола должна быть не менее </w:t>
      </w:r>
      <w:smartTag w:uri="urn:schemas-microsoft-com:office:smarttags" w:element="metricconverter">
        <w:smartTagPr>
          <w:attr w:name="ProductID" w:val="1 м"/>
        </w:smartTagPr>
        <w:r w:rsidRPr="00430644">
          <w:t>1 м</w:t>
        </w:r>
      </w:smartTag>
      <w:r w:rsidRPr="00430644">
        <w:t xml:space="preserve"> ширины и </w:t>
      </w:r>
      <w:smartTag w:uri="urn:schemas-microsoft-com:office:smarttags" w:element="metricconverter">
        <w:smartTagPr>
          <w:attr w:name="ProductID" w:val="0,6 м"/>
        </w:smartTagPr>
        <w:r w:rsidRPr="00430644">
          <w:t>0,6 м</w:t>
        </w:r>
      </w:smartTag>
      <w:r w:rsidRPr="00430644">
        <w:t xml:space="preserve"> глубины для размещения брайлевской литературы; </w:t>
      </w:r>
    </w:p>
    <w:p w:rsidR="00491BAE" w:rsidRPr="00430644" w:rsidRDefault="00491BAE" w:rsidP="00491BAE">
      <w:pPr>
        <w:autoSpaceDE w:val="0"/>
        <w:autoSpaceDN w:val="0"/>
        <w:adjustRightInd w:val="0"/>
        <w:ind w:firstLine="709"/>
        <w:jc w:val="both"/>
      </w:pPr>
      <w:r w:rsidRPr="00430644">
        <w:t xml:space="preserve">- площадь зоны на 1 учащегося с нарушением зрения должна быть более </w:t>
      </w:r>
      <w:smartTag w:uri="urn:schemas-microsoft-com:office:smarttags" w:element="metricconverter">
        <w:smartTagPr>
          <w:attr w:name="ProductID" w:val="3 кв. м"/>
        </w:smartTagPr>
        <w:r w:rsidRPr="00430644">
          <w:t>3 кв. м</w:t>
        </w:r>
      </w:smartTag>
      <w:r w:rsidRPr="00430644">
        <w:t xml:space="preserve">. </w:t>
      </w:r>
    </w:p>
    <w:p w:rsidR="00491BAE" w:rsidRPr="00430644" w:rsidRDefault="00491BAE" w:rsidP="00491BAE">
      <w:pPr>
        <w:autoSpaceDE w:val="0"/>
        <w:autoSpaceDN w:val="0"/>
        <w:adjustRightInd w:val="0"/>
        <w:ind w:firstLine="709"/>
        <w:jc w:val="both"/>
      </w:pPr>
      <w:r w:rsidRPr="00430644">
        <w:t>2. Для учащихся с ОВЗ по слуху должны быть обеспечены:</w:t>
      </w:r>
      <w:r w:rsidRPr="00430644">
        <w:rPr>
          <w:rStyle w:val="ad"/>
        </w:rPr>
        <w:footnoteReference w:id="20"/>
      </w:r>
    </w:p>
    <w:p w:rsidR="00491BAE" w:rsidRPr="00430644" w:rsidRDefault="00491BAE" w:rsidP="00491BAE">
      <w:pPr>
        <w:autoSpaceDE w:val="0"/>
        <w:autoSpaceDN w:val="0"/>
        <w:adjustRightInd w:val="0"/>
        <w:ind w:firstLine="709"/>
        <w:jc w:val="both"/>
      </w:pPr>
      <w:r w:rsidRPr="00430644">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491BAE" w:rsidRPr="00430644" w:rsidRDefault="00491BAE" w:rsidP="00491BAE">
      <w:pPr>
        <w:autoSpaceDE w:val="0"/>
        <w:autoSpaceDN w:val="0"/>
        <w:adjustRightInd w:val="0"/>
        <w:ind w:firstLine="709"/>
        <w:jc w:val="both"/>
      </w:pPr>
      <w:r w:rsidRPr="00430644">
        <w:t>- надлежащие звуковые средства воспроизведения информации;</w:t>
      </w:r>
    </w:p>
    <w:p w:rsidR="00491BAE" w:rsidRPr="00430644" w:rsidRDefault="00491BAE" w:rsidP="00491BAE">
      <w:pPr>
        <w:autoSpaceDE w:val="0"/>
        <w:autoSpaceDN w:val="0"/>
        <w:adjustRightInd w:val="0"/>
        <w:ind w:firstLine="709"/>
        <w:jc w:val="both"/>
      </w:pPr>
      <w:r w:rsidRPr="00430644">
        <w:t>- получение информации с использованием русского жестового языка (сурдоперевода, тифлосурдоперевода);</w:t>
      </w:r>
    </w:p>
    <w:p w:rsidR="00491BAE" w:rsidRPr="00430644" w:rsidRDefault="00491BAE" w:rsidP="00491BAE">
      <w:pPr>
        <w:autoSpaceDE w:val="0"/>
        <w:autoSpaceDN w:val="0"/>
        <w:adjustRightInd w:val="0"/>
        <w:ind w:firstLine="709"/>
        <w:jc w:val="both"/>
      </w:pPr>
      <w:r w:rsidRPr="00430644">
        <w:rPr>
          <w:color w:val="000000"/>
        </w:rPr>
        <w:t>- п</w:t>
      </w:r>
      <w:r w:rsidRPr="00430644">
        <w:t xml:space="preserve">ри планировке ученических мест для учащихся с нарушением слуха расстояние между рядами столов - не менее </w:t>
      </w:r>
      <w:smartTag w:uri="urn:schemas-microsoft-com:office:smarttags" w:element="metricconverter">
        <w:smartTagPr>
          <w:attr w:name="ProductID" w:val="0,6 м"/>
        </w:smartTagPr>
        <w:r w:rsidRPr="00430644">
          <w:t>0,6 м</w:t>
        </w:r>
      </w:smartTag>
      <w:r w:rsidRPr="00430644">
        <w:t xml:space="preserve">; между столами в ряду - не менее </w:t>
      </w:r>
      <w:smartTag w:uri="urn:schemas-microsoft-com:office:smarttags" w:element="metricconverter">
        <w:smartTagPr>
          <w:attr w:name="ProductID" w:val="0,5 м"/>
        </w:smartTagPr>
        <w:r w:rsidRPr="00430644">
          <w:t>0,5 м</w:t>
        </w:r>
      </w:smartTag>
      <w:r w:rsidRPr="00430644">
        <w:t xml:space="preserve">; между рядами столов и стенами без оконных проемов - не менее </w:t>
      </w:r>
      <w:smartTag w:uri="urn:schemas-microsoft-com:office:smarttags" w:element="metricconverter">
        <w:smartTagPr>
          <w:attr w:name="ProductID" w:val="0,7 м"/>
        </w:smartTagPr>
        <w:r w:rsidRPr="00430644">
          <w:t>0,7 м</w:t>
        </w:r>
      </w:smartTag>
      <w:r w:rsidRPr="00430644">
        <w:t xml:space="preserve">; между рядом столов и стеной с оконными проемами - не менее </w:t>
      </w:r>
      <w:smartTag w:uri="urn:schemas-microsoft-com:office:smarttags" w:element="metricconverter">
        <w:smartTagPr>
          <w:attr w:name="ProductID" w:val="0,5 м"/>
        </w:smartTagPr>
        <w:r w:rsidRPr="00430644">
          <w:t>0,5 м</w:t>
        </w:r>
      </w:smartTag>
      <w:r w:rsidRPr="00430644">
        <w:t>;</w:t>
      </w:r>
    </w:p>
    <w:p w:rsidR="00491BAE" w:rsidRPr="00430644" w:rsidRDefault="00491BAE" w:rsidP="00491BAE">
      <w:pPr>
        <w:autoSpaceDE w:val="0"/>
        <w:autoSpaceDN w:val="0"/>
        <w:adjustRightInd w:val="0"/>
        <w:ind w:firstLine="709"/>
        <w:jc w:val="both"/>
      </w:pPr>
      <w:r w:rsidRPr="00430644">
        <w:t xml:space="preserve">- площадь ученического стола должна быть не менее </w:t>
      </w:r>
      <w:smartTag w:uri="urn:schemas-microsoft-com:office:smarttags" w:element="metricconverter">
        <w:smartTagPr>
          <w:attr w:name="ProductID" w:val="1 м"/>
        </w:smartTagPr>
        <w:r w:rsidRPr="00430644">
          <w:t>1 м</w:t>
        </w:r>
      </w:smartTag>
      <w:r w:rsidRPr="00430644">
        <w:t xml:space="preserve"> ширины и </w:t>
      </w:r>
      <w:smartTag w:uri="urn:schemas-microsoft-com:office:smarttags" w:element="metricconverter">
        <w:smartTagPr>
          <w:attr w:name="ProductID" w:val="0,6 м"/>
        </w:smartTagPr>
        <w:r w:rsidRPr="00430644">
          <w:t>0,6 м</w:t>
        </w:r>
      </w:smartTag>
      <w:r w:rsidRPr="00430644">
        <w:t xml:space="preserve"> глубины для размещения тифлосредств;</w:t>
      </w:r>
    </w:p>
    <w:p w:rsidR="00491BAE" w:rsidRPr="00430644" w:rsidRDefault="00491BAE" w:rsidP="00491BAE">
      <w:pPr>
        <w:autoSpaceDE w:val="0"/>
        <w:autoSpaceDN w:val="0"/>
        <w:adjustRightInd w:val="0"/>
        <w:ind w:firstLine="709"/>
        <w:jc w:val="both"/>
      </w:pPr>
      <w:r w:rsidRPr="00430644">
        <w:t xml:space="preserve">- площадь зоны на 1 учащегося с недостатками слуха в учебных кабинетах следует принимать не менее </w:t>
      </w:r>
      <w:smartTag w:uri="urn:schemas-microsoft-com:office:smarttags" w:element="metricconverter">
        <w:smartTagPr>
          <w:attr w:name="ProductID" w:val="2,5 кв. м"/>
        </w:smartTagPr>
        <w:r w:rsidRPr="00430644">
          <w:t>2,5 кв. м</w:t>
        </w:r>
      </w:smartTag>
      <w:r w:rsidRPr="00430644">
        <w:t>.</w:t>
      </w:r>
    </w:p>
    <w:p w:rsidR="00491BAE" w:rsidRPr="00430644" w:rsidRDefault="00491BAE" w:rsidP="00491BAE">
      <w:pPr>
        <w:autoSpaceDE w:val="0"/>
        <w:autoSpaceDN w:val="0"/>
        <w:adjustRightInd w:val="0"/>
        <w:ind w:firstLine="709"/>
        <w:jc w:val="both"/>
      </w:pPr>
      <w:r w:rsidRPr="00430644">
        <w:t>3. Для учащихся, имеющих нарушения опорно-двигательного аппарата, должны быть обеспечены условия для беспрепятственного доступа учащихся в учебные помещения, столовые, туалетные и другие помещения образовательной организации, а также их пребывания в указанных помещениях:</w:t>
      </w:r>
      <w:r w:rsidRPr="00430644">
        <w:rPr>
          <w:rStyle w:val="ad"/>
        </w:rPr>
        <w:footnoteReference w:id="21"/>
      </w:r>
    </w:p>
    <w:p w:rsidR="00491BAE" w:rsidRPr="00430644" w:rsidRDefault="00491BAE" w:rsidP="00491BAE">
      <w:pPr>
        <w:autoSpaceDE w:val="0"/>
        <w:autoSpaceDN w:val="0"/>
        <w:adjustRightInd w:val="0"/>
        <w:ind w:firstLine="709"/>
        <w:jc w:val="both"/>
      </w:pPr>
      <w:r w:rsidRPr="00430644">
        <w:t xml:space="preserve">- наличие пандусов, поручней, расширенных дверных проемов, лифтов, локальное понижение стоек-барьеров до высоты не более </w:t>
      </w:r>
      <w:smartTag w:uri="urn:schemas-microsoft-com:office:smarttags" w:element="metricconverter">
        <w:smartTagPr>
          <w:attr w:name="ProductID" w:val="0,8 м"/>
        </w:smartTagPr>
        <w:r w:rsidRPr="00430644">
          <w:t>0,8 м</w:t>
        </w:r>
      </w:smartTag>
      <w:r w:rsidRPr="00430644">
        <w:t xml:space="preserve">; </w:t>
      </w:r>
    </w:p>
    <w:p w:rsidR="00491BAE" w:rsidRPr="00430644" w:rsidRDefault="00491BAE" w:rsidP="00491BAE">
      <w:pPr>
        <w:autoSpaceDE w:val="0"/>
        <w:autoSpaceDN w:val="0"/>
        <w:adjustRightInd w:val="0"/>
        <w:ind w:firstLine="709"/>
        <w:jc w:val="both"/>
      </w:pPr>
      <w:r w:rsidRPr="00430644">
        <w:t xml:space="preserve">- наличие специальных кресел и других приспособлений; </w:t>
      </w:r>
    </w:p>
    <w:p w:rsidR="00491BAE" w:rsidRPr="00430644" w:rsidRDefault="00491BAE" w:rsidP="00491BAE">
      <w:pPr>
        <w:autoSpaceDE w:val="0"/>
        <w:autoSpaceDN w:val="0"/>
        <w:adjustRightInd w:val="0"/>
        <w:ind w:firstLine="709"/>
        <w:jc w:val="both"/>
      </w:pPr>
      <w:r w:rsidRPr="00430644">
        <w:t xml:space="preserve">- минимальный размер зоны на одно место с учетом подъезда и разворота коляски равный 1,8 x </w:t>
      </w:r>
      <w:smartTag w:uri="urn:schemas-microsoft-com:office:smarttags" w:element="metricconverter">
        <w:smartTagPr>
          <w:attr w:name="ProductID" w:val="1,8 м"/>
        </w:smartTagPr>
        <w:r w:rsidRPr="00430644">
          <w:t>1,8 м</w:t>
        </w:r>
      </w:smartTag>
      <w:r w:rsidRPr="00430644">
        <w:t>;</w:t>
      </w:r>
    </w:p>
    <w:p w:rsidR="00491BAE" w:rsidRPr="00430644" w:rsidRDefault="00491BAE" w:rsidP="00491BAE">
      <w:pPr>
        <w:autoSpaceDE w:val="0"/>
        <w:autoSpaceDN w:val="0"/>
        <w:adjustRightInd w:val="0"/>
        <w:ind w:firstLine="709"/>
        <w:jc w:val="both"/>
      </w:pPr>
      <w:r w:rsidRPr="00430644">
        <w:t xml:space="preserve">- ширина прохода между рядами столов для учащихся, передвигающихся в креслах-колясках и на опорах, - не менее </w:t>
      </w:r>
      <w:smartTag w:uri="urn:schemas-microsoft-com:office:smarttags" w:element="metricconverter">
        <w:smartTagPr>
          <w:attr w:name="ProductID" w:val="0,9 м"/>
        </w:smartTagPr>
        <w:r w:rsidRPr="00430644">
          <w:t>0,9 м</w:t>
        </w:r>
      </w:smartTag>
      <w:r w:rsidRPr="00430644">
        <w:t xml:space="preserve"> от спинки стула до следующего стола, а у места учащегося на кресле-коляске вдоль прохода - не менее </w:t>
      </w:r>
      <w:smartTag w:uri="urn:schemas-microsoft-com:office:smarttags" w:element="metricconverter">
        <w:smartTagPr>
          <w:attr w:name="ProductID" w:val="1,4 м"/>
        </w:smartTagPr>
        <w:r w:rsidRPr="00430644">
          <w:t>1,4 м</w:t>
        </w:r>
      </w:smartTag>
      <w:r w:rsidRPr="00430644">
        <w:t>;</w:t>
      </w:r>
    </w:p>
    <w:p w:rsidR="00491BAE" w:rsidRPr="00430644" w:rsidRDefault="00491BAE" w:rsidP="00491BAE">
      <w:pPr>
        <w:autoSpaceDE w:val="0"/>
        <w:autoSpaceDN w:val="0"/>
        <w:adjustRightInd w:val="0"/>
        <w:ind w:firstLine="709"/>
        <w:jc w:val="both"/>
      </w:pPr>
      <w:r w:rsidRPr="00430644">
        <w:t xml:space="preserve">- площадь зоны на 1 учащегося с поражением опорно-двигательного аппарата в учебных кабинетах следует принимать более </w:t>
      </w:r>
      <w:smartTag w:uri="urn:schemas-microsoft-com:office:smarttags" w:element="metricconverter">
        <w:smartTagPr>
          <w:attr w:name="ProductID" w:val="3 кв. м"/>
        </w:smartTagPr>
        <w:r w:rsidRPr="00430644">
          <w:t>3 кв. м</w:t>
        </w:r>
      </w:smartTag>
      <w:r w:rsidRPr="00430644">
        <w:t>;</w:t>
      </w:r>
    </w:p>
    <w:p w:rsidR="00491BAE" w:rsidRPr="00430644" w:rsidRDefault="00491BAE" w:rsidP="00491BAE">
      <w:pPr>
        <w:autoSpaceDE w:val="0"/>
        <w:autoSpaceDN w:val="0"/>
        <w:adjustRightInd w:val="0"/>
        <w:ind w:firstLine="709"/>
        <w:jc w:val="both"/>
      </w:pPr>
      <w:r w:rsidRPr="00430644">
        <w:t>- лифт для учащихся-инвалидов, передвигающихся в инвалидном кресле, в учреждениях общего образования должен предусматриваться в выделенном лифтовом холле;</w:t>
      </w:r>
    </w:p>
    <w:p w:rsidR="00491BAE" w:rsidRPr="00430644" w:rsidRDefault="00491BAE" w:rsidP="00491BAE">
      <w:pPr>
        <w:autoSpaceDE w:val="0"/>
        <w:autoSpaceDN w:val="0"/>
        <w:adjustRightInd w:val="0"/>
        <w:ind w:firstLine="709"/>
        <w:jc w:val="both"/>
      </w:pPr>
      <w:r w:rsidRPr="00430644">
        <w:lastRenderedPageBreak/>
        <w:t>- в актовых и зрительных залах неспециализированных образовательных учреждений следует предусматривать места для инвалидов на креслах-колясках из расчета: в зале на 50-150 мест - 3-5 мест; в зале на 151-300 мест - 5-7 мест; в зале на 301-500 мест - 7-10 мест; в зале на 501-800 мест - 10-15 мест, а также их доступность на эстраду, сцену.</w:t>
      </w:r>
    </w:p>
    <w:p w:rsidR="00491BAE" w:rsidRDefault="00491BAE" w:rsidP="00491BAE">
      <w:pPr>
        <w:autoSpaceDE w:val="0"/>
        <w:autoSpaceDN w:val="0"/>
        <w:adjustRightInd w:val="0"/>
        <w:spacing w:before="240" w:after="120"/>
        <w:ind w:firstLine="709"/>
        <w:jc w:val="both"/>
        <w:rPr>
          <w:b/>
        </w:rPr>
        <w:sectPr w:rsidR="00491BAE" w:rsidSect="00232F9A">
          <w:pgSz w:w="11906" w:h="16838"/>
          <w:pgMar w:top="567" w:right="567" w:bottom="567" w:left="1134" w:header="709" w:footer="709" w:gutter="0"/>
          <w:cols w:space="708"/>
          <w:docGrid w:linePitch="360"/>
        </w:sectPr>
      </w:pPr>
    </w:p>
    <w:p w:rsidR="00491BAE" w:rsidRPr="00430644" w:rsidRDefault="00491BAE" w:rsidP="00491BAE">
      <w:pPr>
        <w:autoSpaceDE w:val="0"/>
        <w:autoSpaceDN w:val="0"/>
        <w:adjustRightInd w:val="0"/>
        <w:spacing w:before="240" w:after="120"/>
        <w:ind w:firstLine="709"/>
        <w:jc w:val="both"/>
        <w:rPr>
          <w:b/>
        </w:rPr>
      </w:pPr>
      <w:r w:rsidRPr="00430644">
        <w:rPr>
          <w:b/>
        </w:rPr>
        <w:lastRenderedPageBreak/>
        <w:t xml:space="preserve">3. Организация образовательной деятельности. </w:t>
      </w:r>
    </w:p>
    <w:p w:rsidR="00491BAE" w:rsidRPr="00430644" w:rsidRDefault="00491BAE" w:rsidP="00491BAE">
      <w:pPr>
        <w:autoSpaceDE w:val="0"/>
        <w:autoSpaceDN w:val="0"/>
        <w:adjustRightInd w:val="0"/>
        <w:ind w:firstLine="709"/>
        <w:jc w:val="both"/>
      </w:pPr>
      <w:r w:rsidRPr="00430644">
        <w:t>В образовательных организациях, осуществляющих образовательную деятельность по адаптированным образовательным программам (</w:t>
      </w:r>
      <w:r w:rsidRPr="00430644">
        <w:rPr>
          <w:b/>
        </w:rPr>
        <w:t>начального общего, основного общего и среднего общего образования</w:t>
      </w:r>
      <w:r w:rsidRPr="00430644">
        <w:t>), организация образовательного процесса строится исходя из следующих требований:</w:t>
      </w:r>
      <w:r w:rsidRPr="00430644">
        <w:rPr>
          <w:rStyle w:val="ad"/>
        </w:rPr>
        <w:footnoteReference w:id="22"/>
      </w:r>
    </w:p>
    <w:p w:rsidR="00491BAE" w:rsidRPr="00430644" w:rsidRDefault="00491BAE" w:rsidP="00491BAE">
      <w:pPr>
        <w:autoSpaceDE w:val="0"/>
        <w:autoSpaceDN w:val="0"/>
        <w:adjustRightInd w:val="0"/>
        <w:ind w:firstLine="709"/>
        <w:jc w:val="both"/>
      </w:pPr>
      <w:r w:rsidRPr="00430644">
        <w:t>- для слабослышащих учащихся, как правило, создаются два отделения (1 отделение - для учащихся с легким недоразвитием речи, обусловленным нарушением слуха; 2 отделение - для учащихся с глубоким недоразвитием речи, обусловленным нарушением слуха);</w:t>
      </w:r>
    </w:p>
    <w:p w:rsidR="00491BAE" w:rsidRPr="00430644" w:rsidRDefault="00491BAE" w:rsidP="00491BAE">
      <w:pPr>
        <w:autoSpaceDE w:val="0"/>
        <w:autoSpaceDN w:val="0"/>
        <w:adjustRightInd w:val="0"/>
        <w:ind w:firstLine="709"/>
        <w:jc w:val="both"/>
      </w:pPr>
      <w:r w:rsidRPr="00430644">
        <w:t>- для учащихся, имеющих тяжелые нарушения речи, как правило, создаются два отделения (1 отделение - для учащихся, имеющих общее недоразвитие речи тяжелой степени, а также учащихся, имеющих общее недоразвитие речи, сопровождающееся заиканием; 2 отделение - для учащихся с тяжелой формой заикания при нормальном развитии речи);</w:t>
      </w:r>
    </w:p>
    <w:p w:rsidR="00491BAE" w:rsidRPr="00430644" w:rsidRDefault="00491BAE" w:rsidP="00491BAE">
      <w:pPr>
        <w:autoSpaceDE w:val="0"/>
        <w:autoSpaceDN w:val="0"/>
        <w:adjustRightInd w:val="0"/>
        <w:ind w:firstLine="709"/>
        <w:jc w:val="both"/>
      </w:pPr>
      <w:r w:rsidRPr="00430644">
        <w:t>- для учащихся с нарушениями зрения  допускается совместное обучение слепых и слабовидящих учащихся, а также учащихся с пониженным зрением, нуждающихся в офтальмологическом сопровождении. Основой обучения слепых учащихся является система Брайля;</w:t>
      </w:r>
    </w:p>
    <w:p w:rsidR="00491BAE" w:rsidRPr="00430644" w:rsidRDefault="00491BAE" w:rsidP="00491BAE">
      <w:pPr>
        <w:autoSpaceDE w:val="0"/>
        <w:autoSpaceDN w:val="0"/>
        <w:adjustRightInd w:val="0"/>
        <w:ind w:firstLine="709"/>
        <w:jc w:val="both"/>
      </w:pPr>
      <w:r w:rsidRPr="00430644">
        <w:t xml:space="preserve">- для учащихся с расстройством аутистического спектра: </w:t>
      </w:r>
    </w:p>
    <w:p w:rsidR="00491BAE" w:rsidRPr="00430644" w:rsidRDefault="00491BAE" w:rsidP="00491BAE">
      <w:pPr>
        <w:autoSpaceDE w:val="0"/>
        <w:autoSpaceDN w:val="0"/>
        <w:adjustRightInd w:val="0"/>
        <w:ind w:firstLine="709"/>
        <w:jc w:val="both"/>
      </w:pPr>
      <w:r w:rsidRPr="00430644">
        <w:t xml:space="preserve">а) допускается совместное их обучение с учащимися с задержкой психического развития (для учащихся с расстройством аутистического спектра, интеллектуальное развитие которых сопоставимо с задержкой психического развития), а также совместное обучение по образовательным программам с учащимися с умственной отсталостью (для учащихся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 </w:t>
      </w:r>
    </w:p>
    <w:p w:rsidR="00491BAE" w:rsidRPr="00430644" w:rsidRDefault="00491BAE" w:rsidP="00491BAE">
      <w:pPr>
        <w:autoSpaceDE w:val="0"/>
        <w:autoSpaceDN w:val="0"/>
        <w:adjustRightInd w:val="0"/>
        <w:ind w:firstLine="709"/>
        <w:jc w:val="both"/>
      </w:pPr>
      <w:r w:rsidRPr="00430644">
        <w:t xml:space="preserve">б) на период адаптации к нахождению в образовательной организации (от полугода до 1 года) организуется специальное сопровождение; </w:t>
      </w:r>
    </w:p>
    <w:p w:rsidR="00491BAE" w:rsidRPr="00430644" w:rsidRDefault="00491BAE" w:rsidP="00491BAE">
      <w:pPr>
        <w:autoSpaceDE w:val="0"/>
        <w:autoSpaceDN w:val="0"/>
        <w:adjustRightInd w:val="0"/>
        <w:ind w:firstLine="709"/>
        <w:jc w:val="both"/>
      </w:pPr>
      <w:r w:rsidRPr="00430644">
        <w:t xml:space="preserve">в) на групповых занятиях учащихся с расстройствами аутистического спектра требуется присутствие воспитателя (тьютора); </w:t>
      </w:r>
    </w:p>
    <w:p w:rsidR="00491BAE" w:rsidRPr="00430644" w:rsidRDefault="00491BAE" w:rsidP="00491BAE">
      <w:pPr>
        <w:autoSpaceDE w:val="0"/>
        <w:autoSpaceDN w:val="0"/>
        <w:adjustRightInd w:val="0"/>
        <w:ind w:firstLine="709"/>
        <w:jc w:val="both"/>
      </w:pPr>
      <w:r w:rsidRPr="00430644">
        <w:t>г) организуются индивидуальные занятия с педагогом-психологом по развитию навыков коммуникации, поддержке эмоционального и социального развития таких детей;</w:t>
      </w:r>
    </w:p>
    <w:p w:rsidR="00491BAE" w:rsidRPr="00430644" w:rsidRDefault="00491BAE" w:rsidP="00491BAE">
      <w:pPr>
        <w:autoSpaceDE w:val="0"/>
        <w:autoSpaceDN w:val="0"/>
        <w:adjustRightInd w:val="0"/>
        <w:ind w:firstLine="709"/>
        <w:jc w:val="both"/>
      </w:pPr>
      <w:r w:rsidRPr="00430644">
        <w:t>- для учащихся с умственной отсталостью, создаются классы (группы) для учащихся с умеренной и тяжелой умственной отсталостью.</w:t>
      </w:r>
    </w:p>
    <w:p w:rsidR="00491BAE" w:rsidRPr="00430644" w:rsidRDefault="00491BAE" w:rsidP="00491BAE">
      <w:pPr>
        <w:autoSpaceDE w:val="0"/>
        <w:autoSpaceDN w:val="0"/>
        <w:adjustRightInd w:val="0"/>
        <w:spacing w:before="120" w:after="120"/>
        <w:jc w:val="center"/>
        <w:rPr>
          <w:b/>
        </w:rPr>
      </w:pPr>
      <w:r w:rsidRPr="00430644">
        <w:rPr>
          <w:b/>
        </w:rPr>
        <w:t>4. Образовательный процесс. Реализация образовательных программ.</w:t>
      </w:r>
    </w:p>
    <w:p w:rsidR="00491BAE" w:rsidRPr="00430644" w:rsidRDefault="00491BAE" w:rsidP="00491BAE">
      <w:pPr>
        <w:autoSpaceDE w:val="0"/>
        <w:autoSpaceDN w:val="0"/>
        <w:adjustRightInd w:val="0"/>
        <w:ind w:firstLine="709"/>
        <w:jc w:val="both"/>
      </w:pPr>
      <w:r w:rsidRPr="00430644">
        <w:t xml:space="preserve">Содержание образования при получении </w:t>
      </w:r>
      <w:r w:rsidR="005C64E4">
        <w:rPr>
          <w:b/>
        </w:rPr>
        <w:t>начального дошкольного</w:t>
      </w:r>
      <w:r w:rsidRPr="00430644">
        <w:rPr>
          <w:b/>
        </w:rPr>
        <w:t xml:space="preserve"> образования</w:t>
      </w:r>
      <w:r w:rsidRPr="00430644">
        <w:t xml:space="preserve"> определяется в соответствии с адаптированной образовательной программой, которая самостоятельно разрабатывается образовательной организацией на основе  федерального государственного образовательного стандарта начального общего образования обучающихся с ОВЗ</w:t>
      </w:r>
      <w:r w:rsidRPr="00430644">
        <w:rPr>
          <w:rStyle w:val="ad"/>
        </w:rPr>
        <w:footnoteReference w:id="23"/>
      </w:r>
      <w:r w:rsidRPr="00430644">
        <w:t xml:space="preserve"> (далее – Стандарт). Стандарт является основой для разработки соответствующих образовательных программ для следующих групп обучающихся с ОВЗ: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 со сложными дефектами. Исходя из положений Стандарта, образовательная программа должна учитывать следующие основные требования: </w:t>
      </w:r>
    </w:p>
    <w:p w:rsidR="00491BAE" w:rsidRPr="00430644" w:rsidRDefault="00491BAE" w:rsidP="00491BAE">
      <w:pPr>
        <w:autoSpaceDE w:val="0"/>
        <w:autoSpaceDN w:val="0"/>
        <w:adjustRightInd w:val="0"/>
        <w:ind w:firstLine="709"/>
        <w:jc w:val="both"/>
      </w:pPr>
      <w:r w:rsidRPr="00430644">
        <w:t xml:space="preserve">- срок освоения образовательной программы устанавливается от четырех до шести лет в зависимости от группы обучающихся, с учетом их особых образовательных потребностей; </w:t>
      </w:r>
    </w:p>
    <w:p w:rsidR="00491BAE" w:rsidRPr="00430644" w:rsidRDefault="00491BAE" w:rsidP="00491BAE">
      <w:pPr>
        <w:autoSpaceDE w:val="0"/>
        <w:autoSpaceDN w:val="0"/>
        <w:adjustRightInd w:val="0"/>
        <w:ind w:firstLine="709"/>
        <w:jc w:val="both"/>
      </w:pPr>
      <w:r w:rsidRPr="00430644">
        <w:t xml:space="preserve">- реализация образовательной программы осуществляется на основе специально разработанных учебных планов, в том числе индивидуальных, которые обеспечивают освоение </w:t>
      </w:r>
      <w:r w:rsidRPr="00430644">
        <w:lastRenderedPageBreak/>
        <w:t xml:space="preserve">образовательной программы на основе индивидуализации ее содержания с учетом особенностей и образовательных потребностей конкретного обучающегося; </w:t>
      </w:r>
    </w:p>
    <w:p w:rsidR="00491BAE" w:rsidRPr="00430644" w:rsidRDefault="00491BAE" w:rsidP="00491BAE">
      <w:pPr>
        <w:autoSpaceDE w:val="0"/>
        <w:autoSpaceDN w:val="0"/>
        <w:adjustRightInd w:val="0"/>
        <w:ind w:firstLine="709"/>
        <w:jc w:val="both"/>
      </w:pPr>
      <w:r w:rsidRPr="00430644">
        <w:t xml:space="preserve">- может быть разработан один или несколько вариантов программы с учетом особых образовательных потребностей; </w:t>
      </w:r>
    </w:p>
    <w:p w:rsidR="00491BAE" w:rsidRPr="00430644" w:rsidRDefault="00491BAE" w:rsidP="00491BAE">
      <w:pPr>
        <w:autoSpaceDE w:val="0"/>
        <w:autoSpaceDN w:val="0"/>
        <w:adjustRightInd w:val="0"/>
        <w:ind w:firstLine="709"/>
        <w:jc w:val="both"/>
      </w:pPr>
      <w:r w:rsidRPr="00430644">
        <w:t xml:space="preserve">- реализация программы может быть организована как совместно с другими обучающимися, так и в отдельных классах, группах или в отдельных организациях; </w:t>
      </w:r>
    </w:p>
    <w:p w:rsidR="00491BAE" w:rsidRPr="00430644" w:rsidRDefault="00491BAE" w:rsidP="00491BAE">
      <w:pPr>
        <w:autoSpaceDE w:val="0"/>
        <w:autoSpaceDN w:val="0"/>
        <w:adjustRightInd w:val="0"/>
        <w:ind w:firstLine="709"/>
        <w:jc w:val="both"/>
      </w:pPr>
      <w:r w:rsidRPr="00430644">
        <w:t xml:space="preserve">- возможно использование сетевой формы обучения и применение дистанционных образовательных технологий; </w:t>
      </w:r>
    </w:p>
    <w:p w:rsidR="00491BAE" w:rsidRPr="00430644" w:rsidRDefault="00491BAE" w:rsidP="00491BAE">
      <w:pPr>
        <w:autoSpaceDE w:val="0"/>
        <w:autoSpaceDN w:val="0"/>
        <w:adjustRightInd w:val="0"/>
        <w:ind w:firstLine="709"/>
        <w:jc w:val="both"/>
      </w:pPr>
      <w:r w:rsidRPr="00430644">
        <w:t xml:space="preserve">- адаптированная образовательная программа должна включать: </w:t>
      </w:r>
    </w:p>
    <w:p w:rsidR="00491BAE" w:rsidRPr="00430644" w:rsidRDefault="00491BAE" w:rsidP="00491BAE">
      <w:pPr>
        <w:autoSpaceDE w:val="0"/>
        <w:autoSpaceDN w:val="0"/>
        <w:adjustRightInd w:val="0"/>
        <w:ind w:firstLine="709"/>
        <w:jc w:val="both"/>
      </w:pPr>
      <w:r w:rsidRPr="00430644">
        <w:t xml:space="preserve">а) обязательную часть и часть, формируемую участниками образовательных отношений (соотношение определено Стандартом); </w:t>
      </w:r>
    </w:p>
    <w:p w:rsidR="00491BAE" w:rsidRPr="00430644" w:rsidRDefault="00491BAE" w:rsidP="00491BAE">
      <w:pPr>
        <w:autoSpaceDE w:val="0"/>
        <w:autoSpaceDN w:val="0"/>
        <w:adjustRightInd w:val="0"/>
        <w:ind w:firstLine="709"/>
        <w:jc w:val="both"/>
      </w:pPr>
      <w:r w:rsidRPr="00430644">
        <w:t xml:space="preserve">б) три раздела: целевой, содержательный и организационный; </w:t>
      </w:r>
    </w:p>
    <w:p w:rsidR="00491BAE" w:rsidRPr="00430644" w:rsidRDefault="00491BAE" w:rsidP="00491BAE">
      <w:pPr>
        <w:autoSpaceDE w:val="0"/>
        <w:autoSpaceDN w:val="0"/>
        <w:adjustRightInd w:val="0"/>
        <w:ind w:firstLine="709"/>
        <w:jc w:val="both"/>
      </w:pPr>
      <w:r w:rsidRPr="00430644">
        <w:t xml:space="preserve">в) может включать как один учебный план, так и несколько; </w:t>
      </w:r>
    </w:p>
    <w:p w:rsidR="00491BAE" w:rsidRPr="00430644" w:rsidRDefault="00491BAE" w:rsidP="00491BAE">
      <w:pPr>
        <w:autoSpaceDE w:val="0"/>
        <w:autoSpaceDN w:val="0"/>
        <w:adjustRightInd w:val="0"/>
        <w:ind w:firstLine="709"/>
        <w:jc w:val="both"/>
      </w:pPr>
      <w:r w:rsidRPr="00430644">
        <w:t xml:space="preserve">г) не может превышать количество учебных часов, закрепленных Стандартом; </w:t>
      </w:r>
    </w:p>
    <w:p w:rsidR="00491BAE" w:rsidRPr="00430644" w:rsidRDefault="00491BAE" w:rsidP="00491BAE">
      <w:pPr>
        <w:autoSpaceDE w:val="0"/>
        <w:autoSpaceDN w:val="0"/>
        <w:adjustRightInd w:val="0"/>
        <w:ind w:firstLine="709"/>
        <w:jc w:val="both"/>
      </w:pPr>
      <w:r w:rsidRPr="00430644">
        <w:t xml:space="preserve">д) система оценки достижения результатов освоения программы обучающихся с ОВЗ должна учитывать особые образовательные потребности обучающихся; </w:t>
      </w:r>
    </w:p>
    <w:p w:rsidR="00491BAE" w:rsidRPr="00430644" w:rsidRDefault="00491BAE" w:rsidP="00491BAE">
      <w:pPr>
        <w:autoSpaceDE w:val="0"/>
        <w:autoSpaceDN w:val="0"/>
        <w:adjustRightInd w:val="0"/>
        <w:ind w:firstLine="709"/>
        <w:jc w:val="both"/>
      </w:pPr>
      <w:r w:rsidRPr="00430644">
        <w:t xml:space="preserve">е) организация самостоятельно разрабатывает и утверждает программу внеурочной деятельности; </w:t>
      </w:r>
    </w:p>
    <w:p w:rsidR="00491BAE" w:rsidRPr="00430644" w:rsidRDefault="00491BAE" w:rsidP="00491BAE">
      <w:pPr>
        <w:autoSpaceDE w:val="0"/>
        <w:autoSpaceDN w:val="0"/>
        <w:adjustRightInd w:val="0"/>
        <w:ind w:firstLine="709"/>
        <w:jc w:val="both"/>
      </w:pPr>
      <w:r w:rsidRPr="00430644">
        <w:t>ж) в реализации программы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с ОВЗ; при необходимости возможно временное или постоянное участие тьютора и (или) ассистента (помощника); в процессе психолого-медико-педагогического сопровождения обучающихся с ОВЗ принимают участие медицинские работники, имеющие необходимый уровень образования и квалификации.</w:t>
      </w:r>
    </w:p>
    <w:p w:rsidR="00491BAE" w:rsidRPr="00430644" w:rsidRDefault="00491BAE" w:rsidP="00491BAE">
      <w:pPr>
        <w:autoSpaceDE w:val="0"/>
        <w:autoSpaceDN w:val="0"/>
        <w:adjustRightInd w:val="0"/>
        <w:ind w:firstLine="709"/>
        <w:jc w:val="both"/>
      </w:pPr>
      <w:r w:rsidRPr="00430644">
        <w:t xml:space="preserve">Содержание образования при получении </w:t>
      </w:r>
      <w:r w:rsidR="005C64E4">
        <w:rPr>
          <w:b/>
        </w:rPr>
        <w:t>основного дошкольного</w:t>
      </w:r>
      <w:r w:rsidRPr="00430644">
        <w:rPr>
          <w:b/>
        </w:rPr>
        <w:t xml:space="preserve"> образования</w:t>
      </w:r>
      <w:r w:rsidRPr="00430644">
        <w:t xml:space="preserve"> определяется в соответствии с адаптированной образовательной программой, разрабатываемой образовательной организацией, исходя из требований федерального государственного образовательного стандарта основного общего образования</w:t>
      </w:r>
      <w:r w:rsidRPr="00430644">
        <w:rPr>
          <w:rStyle w:val="ad"/>
        </w:rPr>
        <w:footnoteReference w:id="24"/>
      </w:r>
      <w:r w:rsidRPr="00430644">
        <w:t xml:space="preserve">. Адаптированная образовательная программа основывается на реализуемой в организации основной образовательной программе с учетом индивидуальных образовательных потребностей обучающихся с ОВЭ. </w:t>
      </w:r>
      <w:r w:rsidRPr="00430644">
        <w:rPr>
          <w:bCs/>
        </w:rPr>
        <w:t xml:space="preserve">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Основная образовательная программа должна содержать три раздела: целевой, содержательный и организационный. </w:t>
      </w:r>
      <w:r w:rsidRPr="00430644">
        <w:t xml:space="preserve">При этом в содержательный раздел основной образовательной программы основного общего образования включается программа коррекционной работы, направленная на коррекцию недостатков психического и (или) физического развития детей с ОВЗ. Такая программа обеспечивает: </w:t>
      </w:r>
    </w:p>
    <w:p w:rsidR="00491BAE" w:rsidRPr="00430644" w:rsidRDefault="00491BAE" w:rsidP="00491BAE">
      <w:pPr>
        <w:autoSpaceDE w:val="0"/>
        <w:autoSpaceDN w:val="0"/>
        <w:adjustRightInd w:val="0"/>
        <w:ind w:firstLine="709"/>
        <w:jc w:val="both"/>
      </w:pPr>
      <w:r w:rsidRPr="00430644">
        <w:t>- выявление и удовлетворение особых образовательных потребностей обучающихся с ОВЗ;</w:t>
      </w:r>
    </w:p>
    <w:p w:rsidR="00491BAE" w:rsidRPr="00430644" w:rsidRDefault="00491BAE" w:rsidP="00491BAE">
      <w:pPr>
        <w:autoSpaceDE w:val="0"/>
        <w:autoSpaceDN w:val="0"/>
        <w:adjustRightInd w:val="0"/>
        <w:ind w:firstLine="709"/>
        <w:jc w:val="both"/>
      </w:pPr>
      <w:r w:rsidRPr="00430644">
        <w:t>- 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детей с особыми образовательными потребностями с учетом состояния здоровья и особенностей психофизического развития;</w:t>
      </w:r>
    </w:p>
    <w:p w:rsidR="00491BAE" w:rsidRPr="00430644" w:rsidRDefault="00491BAE" w:rsidP="00491BAE">
      <w:pPr>
        <w:autoSpaceDE w:val="0"/>
        <w:autoSpaceDN w:val="0"/>
        <w:adjustRightInd w:val="0"/>
        <w:ind w:firstLine="709"/>
        <w:jc w:val="both"/>
      </w:pPr>
      <w:r w:rsidRPr="00430644">
        <w:t xml:space="preserve">- использование адаптированных образовательных программ основного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 специальных учебных и дидактических пособий; </w:t>
      </w:r>
    </w:p>
    <w:p w:rsidR="00491BAE" w:rsidRPr="00430644" w:rsidRDefault="00491BAE" w:rsidP="00491BAE">
      <w:pPr>
        <w:autoSpaceDE w:val="0"/>
        <w:autoSpaceDN w:val="0"/>
        <w:adjustRightInd w:val="0"/>
        <w:ind w:firstLine="709"/>
        <w:jc w:val="both"/>
      </w:pPr>
      <w:r w:rsidRPr="00430644">
        <w:t xml:space="preserve">- соблюдение допустимого уровня нагрузки, определяемого с привлечением медицинских работников; </w:t>
      </w:r>
    </w:p>
    <w:p w:rsidR="00491BAE" w:rsidRPr="00430644" w:rsidRDefault="00491BAE" w:rsidP="00491BAE">
      <w:pPr>
        <w:autoSpaceDE w:val="0"/>
        <w:autoSpaceDN w:val="0"/>
        <w:adjustRightInd w:val="0"/>
        <w:ind w:firstLine="709"/>
        <w:jc w:val="both"/>
      </w:pPr>
      <w:r w:rsidRPr="00430644">
        <w:lastRenderedPageBreak/>
        <w:t>- проведение групповых и индивидуальных коррекционных занятий; предоставление услуг ассистента (помощника), оказывающего необходимую техническую помощь.</w:t>
      </w:r>
    </w:p>
    <w:p w:rsidR="00491BAE" w:rsidRPr="00430644" w:rsidRDefault="00491BAE" w:rsidP="00491BAE">
      <w:pPr>
        <w:autoSpaceDE w:val="0"/>
        <w:autoSpaceDN w:val="0"/>
        <w:adjustRightInd w:val="0"/>
        <w:ind w:firstLine="709"/>
        <w:jc w:val="both"/>
      </w:pPr>
      <w:r w:rsidRPr="00430644">
        <w:t xml:space="preserve">В содержание коррекционной программы входят: </w:t>
      </w:r>
    </w:p>
    <w:p w:rsidR="00491BAE" w:rsidRPr="00430644" w:rsidRDefault="00491BAE" w:rsidP="00491BAE">
      <w:pPr>
        <w:autoSpaceDE w:val="0"/>
        <w:autoSpaceDN w:val="0"/>
        <w:adjustRightInd w:val="0"/>
        <w:ind w:firstLine="709"/>
        <w:jc w:val="both"/>
      </w:pPr>
      <w:r w:rsidRPr="00430644">
        <w:t xml:space="preserve">1) цели и задачи коррекционной работы с обучающимися с ОВЗ при получении основного общего образования; </w:t>
      </w:r>
    </w:p>
    <w:p w:rsidR="00491BAE" w:rsidRPr="00430644" w:rsidRDefault="00491BAE" w:rsidP="00491BAE">
      <w:pPr>
        <w:autoSpaceDE w:val="0"/>
        <w:autoSpaceDN w:val="0"/>
        <w:adjustRightInd w:val="0"/>
        <w:ind w:firstLine="709"/>
        <w:jc w:val="both"/>
      </w:pPr>
      <w:r w:rsidRPr="00430644">
        <w:t xml:space="preserve">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 </w:t>
      </w:r>
    </w:p>
    <w:p w:rsidR="00491BAE" w:rsidRPr="00430644" w:rsidRDefault="00491BAE" w:rsidP="00491BAE">
      <w:pPr>
        <w:autoSpaceDE w:val="0"/>
        <w:autoSpaceDN w:val="0"/>
        <w:adjustRightInd w:val="0"/>
        <w:ind w:firstLine="709"/>
        <w:jc w:val="both"/>
      </w:pPr>
      <w:r w:rsidRPr="00430644">
        <w:t xml:space="preserve">3) система комплексного психолого-медико-социального сопровождения и поддержки обучающихся с ОВЗ (комплексное обследование, мониторинг динамики развития, успешности освоения основной образовательной программы основного общего образования) и др. </w:t>
      </w:r>
    </w:p>
    <w:p w:rsidR="00491BAE" w:rsidRPr="00430644" w:rsidRDefault="00491BAE" w:rsidP="00491BAE">
      <w:pPr>
        <w:autoSpaceDE w:val="0"/>
        <w:autoSpaceDN w:val="0"/>
        <w:adjustRightInd w:val="0"/>
        <w:ind w:firstLine="709"/>
        <w:jc w:val="both"/>
      </w:pPr>
      <w:r w:rsidRPr="00430644">
        <w:t>Образовательной организацией с участием обучающихся с ОВЗ и их родителей (законных представителей) могут разрабатываться индивидуальные учебные планы.</w:t>
      </w:r>
    </w:p>
    <w:p w:rsidR="00491BAE" w:rsidRPr="00430644" w:rsidRDefault="00491BAE" w:rsidP="00491BAE">
      <w:pPr>
        <w:autoSpaceDE w:val="0"/>
        <w:autoSpaceDN w:val="0"/>
        <w:adjustRightInd w:val="0"/>
        <w:ind w:firstLine="709"/>
        <w:jc w:val="both"/>
      </w:pPr>
      <w:r w:rsidRPr="00430644">
        <w:t xml:space="preserve">Срок получения основного общего образования составляет пять лет, но может быть увеличен не более чем один год для лиц с ОВЗ и инвалидов при обучении по адаптированным основным образовательным программам. </w:t>
      </w:r>
    </w:p>
    <w:p w:rsidR="00491BAE" w:rsidRPr="00430644" w:rsidRDefault="00491BAE" w:rsidP="00491BAE">
      <w:pPr>
        <w:autoSpaceDE w:val="0"/>
        <w:autoSpaceDN w:val="0"/>
        <w:adjustRightInd w:val="0"/>
        <w:ind w:firstLine="709"/>
        <w:jc w:val="both"/>
      </w:pPr>
      <w:r w:rsidRPr="00430644">
        <w:t xml:space="preserve">Содержание образования при получении </w:t>
      </w:r>
      <w:r w:rsidR="005C64E4">
        <w:rPr>
          <w:b/>
        </w:rPr>
        <w:t>среднего дошкольного</w:t>
      </w:r>
      <w:r w:rsidRPr="00430644">
        <w:rPr>
          <w:b/>
        </w:rPr>
        <w:t xml:space="preserve"> образования</w:t>
      </w:r>
      <w:r w:rsidRPr="00430644">
        <w:t xml:space="preserve"> определяется в соответствии с адаптированной образовательной программой, разрабатываемой образовательной организацией, исходя из требований федерального государственного образовательного стандарта среднего общего образования</w:t>
      </w:r>
      <w:r w:rsidRPr="00430644">
        <w:rPr>
          <w:rStyle w:val="ad"/>
        </w:rPr>
        <w:footnoteReference w:id="25"/>
      </w:r>
      <w:r w:rsidRPr="00430644">
        <w:t xml:space="preserve">. Адаптированная образовательная программа основывается на реализуемой в организации основной образовательной программе с учетом индивидуальных образовательных потребностей обучающихся с ОВЗ. </w:t>
      </w:r>
      <w:r w:rsidRPr="00430644">
        <w:rPr>
          <w:bCs/>
        </w:rPr>
        <w:t xml:space="preserve">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Основная образовательная программа должна содержать три раздела: целевой, содержательный и организационный. </w:t>
      </w:r>
      <w:r w:rsidRPr="00430644">
        <w:t>При этом в содержательный раздел основной образовательной программы основного общего образования включается программа коррекционной работы, направленная на коррекцию недостатков психического и (или) физического развития детей с ОВЗ.</w:t>
      </w:r>
    </w:p>
    <w:p w:rsidR="00491BAE" w:rsidRPr="00430644" w:rsidRDefault="00491BAE" w:rsidP="00491BAE">
      <w:pPr>
        <w:autoSpaceDE w:val="0"/>
        <w:autoSpaceDN w:val="0"/>
        <w:adjustRightInd w:val="0"/>
        <w:ind w:firstLine="709"/>
        <w:jc w:val="both"/>
      </w:pPr>
      <w:r w:rsidRPr="00430644">
        <w:t xml:space="preserve">Программа коррекционной работы направлена на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ОВЗ и инвалидов, оказание им помощи в освоении основной образовательной программы. Программа должна носить комплексный характер и обеспечивать: </w:t>
      </w:r>
    </w:p>
    <w:p w:rsidR="00491BAE" w:rsidRPr="00430644" w:rsidRDefault="00491BAE" w:rsidP="00491BAE">
      <w:pPr>
        <w:autoSpaceDE w:val="0"/>
        <w:autoSpaceDN w:val="0"/>
        <w:adjustRightInd w:val="0"/>
        <w:ind w:firstLine="709"/>
        <w:jc w:val="both"/>
      </w:pPr>
      <w:r w:rsidRPr="00430644">
        <w:t xml:space="preserve">- поддержку обучающихся с особыми образовательными потребностями; </w:t>
      </w:r>
    </w:p>
    <w:p w:rsidR="00491BAE" w:rsidRPr="00430644" w:rsidRDefault="00491BAE" w:rsidP="00491BAE">
      <w:pPr>
        <w:autoSpaceDE w:val="0"/>
        <w:autoSpaceDN w:val="0"/>
        <w:adjustRightInd w:val="0"/>
        <w:ind w:firstLine="709"/>
        <w:jc w:val="both"/>
      </w:pPr>
      <w:r w:rsidRPr="00430644">
        <w:t xml:space="preserve">- выявление и удовлетворение особых образовательных потребностей обучающихся с ОВЗ и инвалидов; </w:t>
      </w:r>
    </w:p>
    <w:p w:rsidR="00491BAE" w:rsidRPr="00430644" w:rsidRDefault="00491BAE" w:rsidP="00491BAE">
      <w:pPr>
        <w:autoSpaceDE w:val="0"/>
        <w:autoSpaceDN w:val="0"/>
        <w:adjustRightInd w:val="0"/>
        <w:ind w:firstLine="709"/>
        <w:jc w:val="both"/>
      </w:pPr>
      <w:r w:rsidRPr="00430644">
        <w:t xml:space="preserve">- интеграцию этой категории обучающихся в организации, осуществляющей образовательную деятельность; </w:t>
      </w:r>
    </w:p>
    <w:p w:rsidR="00491BAE" w:rsidRPr="00430644" w:rsidRDefault="00491BAE" w:rsidP="00491BAE">
      <w:pPr>
        <w:autoSpaceDE w:val="0"/>
        <w:autoSpaceDN w:val="0"/>
        <w:adjustRightInd w:val="0"/>
        <w:ind w:firstLine="709"/>
        <w:jc w:val="both"/>
      </w:pPr>
      <w:r w:rsidRPr="00430644">
        <w:t xml:space="preserve">- оказание каждому обучающемуся с ОВЗ и инвалиду комплексной, индивидуально ориентированной, с учетом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образовательной деятельности; </w:t>
      </w:r>
    </w:p>
    <w:p w:rsidR="00491BAE" w:rsidRPr="00430644" w:rsidRDefault="00491BAE" w:rsidP="00491BAE">
      <w:pPr>
        <w:autoSpaceDE w:val="0"/>
        <w:autoSpaceDN w:val="0"/>
        <w:adjustRightInd w:val="0"/>
        <w:ind w:firstLine="709"/>
        <w:jc w:val="both"/>
      </w:pPr>
      <w:r w:rsidRPr="00430644">
        <w:t xml:space="preserve">- создание специальных условий обучения и воспитания обучающихся с ОВЗ и инвалидов, в том числе безбарьерной среды жизнедеятельности и учебной деятельности, соблюдение максимально допустимого уровня при использовании адаптированных образовательных программ среднего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 </w:t>
      </w:r>
    </w:p>
    <w:p w:rsidR="00491BAE" w:rsidRPr="00430644" w:rsidRDefault="00491BAE" w:rsidP="00491BAE">
      <w:pPr>
        <w:autoSpaceDE w:val="0"/>
        <w:autoSpaceDN w:val="0"/>
        <w:adjustRightInd w:val="0"/>
        <w:ind w:firstLine="709"/>
        <w:jc w:val="both"/>
      </w:pPr>
      <w:r w:rsidRPr="00430644">
        <w:t xml:space="preserve">Программа должна содержать: </w:t>
      </w:r>
    </w:p>
    <w:p w:rsidR="00491BAE" w:rsidRPr="00430644" w:rsidRDefault="00491BAE" w:rsidP="00491BAE">
      <w:pPr>
        <w:autoSpaceDE w:val="0"/>
        <w:autoSpaceDN w:val="0"/>
        <w:adjustRightInd w:val="0"/>
        <w:ind w:firstLine="709"/>
        <w:jc w:val="both"/>
      </w:pPr>
      <w:r w:rsidRPr="00430644">
        <w:lastRenderedPageBreak/>
        <w:t xml:space="preserve">1) цели и задачи коррекционной работы; </w:t>
      </w:r>
    </w:p>
    <w:p w:rsidR="00491BAE" w:rsidRPr="00430644" w:rsidRDefault="00491BAE" w:rsidP="00491BAE">
      <w:pPr>
        <w:autoSpaceDE w:val="0"/>
        <w:autoSpaceDN w:val="0"/>
        <w:adjustRightInd w:val="0"/>
        <w:ind w:firstLine="709"/>
        <w:jc w:val="both"/>
      </w:pPr>
      <w:r w:rsidRPr="00430644">
        <w:t xml:space="preserve">2) перечень и содержание комплексных, индивидуально ориентированных коррекционных мероприятий; проведение индивидуальных и групповых занятий под руководством специалистов; </w:t>
      </w:r>
    </w:p>
    <w:p w:rsidR="00491BAE" w:rsidRPr="00430644" w:rsidRDefault="00491BAE" w:rsidP="00491BAE">
      <w:pPr>
        <w:autoSpaceDE w:val="0"/>
        <w:autoSpaceDN w:val="0"/>
        <w:adjustRightInd w:val="0"/>
        <w:ind w:firstLine="709"/>
        <w:jc w:val="both"/>
      </w:pPr>
      <w:r w:rsidRPr="00430644">
        <w:t>3) систему комплексного психолого-медико-социального сопровождения и поддержки обучающихся с особыми образовательными потребностями, в том числе с ОВЗ и инвалидов; и др.</w:t>
      </w:r>
    </w:p>
    <w:p w:rsidR="00491BAE" w:rsidRPr="00430644" w:rsidRDefault="00491BAE" w:rsidP="00491BAE">
      <w:pPr>
        <w:autoSpaceDE w:val="0"/>
        <w:autoSpaceDN w:val="0"/>
        <w:adjustRightInd w:val="0"/>
        <w:ind w:firstLine="709"/>
        <w:jc w:val="both"/>
      </w:pPr>
      <w:r w:rsidRPr="00430644">
        <w:t>Срок получения среднего общего образования составляет два года, а для лиц с ОВЗ и инвалидов при обучении по адаптированным основным образовательным программам среднего общего образования увеличивается не более чем на один год.</w:t>
      </w:r>
    </w:p>
    <w:p w:rsidR="00491BAE" w:rsidRPr="006576F9" w:rsidRDefault="00491BAE" w:rsidP="00491BAE">
      <w:pPr>
        <w:pStyle w:val="aa"/>
        <w:spacing w:after="240" w:line="240" w:lineRule="auto"/>
        <w:ind w:left="0" w:firstLine="709"/>
        <w:contextualSpacing w:val="0"/>
        <w:jc w:val="center"/>
        <w:rPr>
          <w:rFonts w:ascii="Times New Roman" w:hAnsi="Times New Roman"/>
          <w:b/>
          <w:sz w:val="28"/>
          <w:szCs w:val="28"/>
        </w:rPr>
      </w:pPr>
      <w:r w:rsidRPr="006576F9">
        <w:rPr>
          <w:rFonts w:ascii="Times New Roman" w:hAnsi="Times New Roman"/>
          <w:b/>
          <w:sz w:val="28"/>
          <w:szCs w:val="28"/>
        </w:rPr>
        <w:t>Общие подходы к обеспечению доступности для инвалидов объектов и услуг в приоритетных сферах жизнедеятельности</w:t>
      </w:r>
    </w:p>
    <w:p w:rsidR="00491BAE" w:rsidRPr="006576F9" w:rsidRDefault="00491BAE" w:rsidP="00491BAE">
      <w:pPr>
        <w:pStyle w:val="aa"/>
        <w:numPr>
          <w:ilvl w:val="0"/>
          <w:numId w:val="18"/>
        </w:numPr>
        <w:spacing w:after="240" w:line="240" w:lineRule="auto"/>
        <w:ind w:left="0" w:firstLine="0"/>
        <w:contextualSpacing w:val="0"/>
        <w:jc w:val="center"/>
        <w:rPr>
          <w:rFonts w:ascii="Times New Roman" w:hAnsi="Times New Roman"/>
          <w:b/>
          <w:sz w:val="24"/>
          <w:szCs w:val="24"/>
        </w:rPr>
      </w:pPr>
      <w:r w:rsidRPr="006576F9">
        <w:rPr>
          <w:rFonts w:ascii="Times New Roman" w:hAnsi="Times New Roman"/>
          <w:b/>
          <w:sz w:val="24"/>
          <w:szCs w:val="24"/>
        </w:rPr>
        <w:t>Актуальность и значимость создания доступного объекта социальной инфраструктуры.</w:t>
      </w:r>
    </w:p>
    <w:p w:rsidR="00491BAE" w:rsidRPr="006576F9" w:rsidRDefault="00491BAE" w:rsidP="00491BAE">
      <w:pPr>
        <w:pStyle w:val="aa"/>
        <w:spacing w:after="0" w:line="240" w:lineRule="auto"/>
        <w:ind w:left="0" w:firstLine="709"/>
        <w:jc w:val="both"/>
        <w:rPr>
          <w:rFonts w:ascii="Times New Roman" w:hAnsi="Times New Roman"/>
          <w:sz w:val="24"/>
          <w:szCs w:val="24"/>
        </w:rPr>
      </w:pPr>
      <w:r w:rsidRPr="006576F9">
        <w:rPr>
          <w:rFonts w:ascii="Times New Roman" w:hAnsi="Times New Roman"/>
          <w:sz w:val="24"/>
          <w:szCs w:val="24"/>
        </w:rPr>
        <w:t>Актуальность деятельности сотрудников организаций, оказывающих услуги населению, по вопросам обеспечения доступности для инвалидов услуг и объектов, на которых они предоставляются, во многом обусловлена в современных условиях:</w:t>
      </w:r>
    </w:p>
    <w:p w:rsidR="00491BAE" w:rsidRPr="006576F9" w:rsidRDefault="00491BAE" w:rsidP="00491BAE">
      <w:pPr>
        <w:pStyle w:val="aa"/>
        <w:spacing w:after="0" w:line="240" w:lineRule="auto"/>
        <w:ind w:left="0" w:firstLine="709"/>
        <w:jc w:val="both"/>
        <w:rPr>
          <w:rFonts w:ascii="Times New Roman" w:hAnsi="Times New Roman"/>
          <w:sz w:val="24"/>
          <w:szCs w:val="24"/>
        </w:rPr>
      </w:pPr>
      <w:r w:rsidRPr="006576F9">
        <w:rPr>
          <w:rFonts w:ascii="Times New Roman" w:hAnsi="Times New Roman"/>
          <w:sz w:val="24"/>
          <w:szCs w:val="24"/>
        </w:rPr>
        <w:t xml:space="preserve">– положениями Конвенции о правах инвалидов и других международных документов; </w:t>
      </w:r>
    </w:p>
    <w:p w:rsidR="00491BAE" w:rsidRPr="006576F9" w:rsidRDefault="00491BAE" w:rsidP="00491BAE">
      <w:pPr>
        <w:pStyle w:val="aa"/>
        <w:spacing w:after="0" w:line="240" w:lineRule="auto"/>
        <w:ind w:left="0" w:firstLine="709"/>
        <w:jc w:val="both"/>
        <w:rPr>
          <w:rFonts w:ascii="Times New Roman" w:hAnsi="Times New Roman"/>
          <w:sz w:val="24"/>
          <w:szCs w:val="24"/>
        </w:rPr>
      </w:pPr>
      <w:r w:rsidRPr="006576F9">
        <w:rPr>
          <w:rFonts w:ascii="Times New Roman" w:hAnsi="Times New Roman"/>
          <w:sz w:val="24"/>
          <w:szCs w:val="24"/>
        </w:rPr>
        <w:t>– требованиями Федерального закона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от 1 декабря 2014 г. N 419-ФЗ;</w:t>
      </w:r>
    </w:p>
    <w:p w:rsidR="00491BAE" w:rsidRPr="006576F9" w:rsidRDefault="00491BAE" w:rsidP="00491BAE">
      <w:pPr>
        <w:pStyle w:val="aa"/>
        <w:spacing w:after="0" w:line="240" w:lineRule="auto"/>
        <w:ind w:left="0" w:firstLine="709"/>
        <w:jc w:val="both"/>
        <w:rPr>
          <w:rFonts w:ascii="Times New Roman" w:hAnsi="Times New Roman"/>
          <w:sz w:val="24"/>
          <w:szCs w:val="24"/>
        </w:rPr>
      </w:pPr>
      <w:r w:rsidRPr="006576F9">
        <w:rPr>
          <w:rFonts w:ascii="Times New Roman" w:hAnsi="Times New Roman"/>
          <w:sz w:val="24"/>
          <w:szCs w:val="24"/>
        </w:rPr>
        <w:t>– задачами и ожидаемыми результатами реализации Государственной программы «Доступная среда» на 2011-2015 годы»;</w:t>
      </w:r>
    </w:p>
    <w:p w:rsidR="00491BAE" w:rsidRPr="006576F9" w:rsidRDefault="00491BAE" w:rsidP="00491BAE">
      <w:pPr>
        <w:pStyle w:val="aa"/>
        <w:spacing w:after="0" w:line="240" w:lineRule="auto"/>
        <w:ind w:left="0" w:firstLine="709"/>
        <w:jc w:val="both"/>
        <w:rPr>
          <w:rFonts w:ascii="Times New Roman" w:hAnsi="Times New Roman"/>
          <w:sz w:val="24"/>
          <w:szCs w:val="24"/>
        </w:rPr>
      </w:pPr>
      <w:r w:rsidRPr="006576F9">
        <w:rPr>
          <w:rFonts w:ascii="Times New Roman" w:hAnsi="Times New Roman"/>
          <w:sz w:val="24"/>
          <w:szCs w:val="24"/>
        </w:rPr>
        <w:t xml:space="preserve">– гуманистическим развитием общественных отношений, предполагающих недопустимость дискриминации по признаку инвалидности. </w:t>
      </w:r>
    </w:p>
    <w:p w:rsidR="00491BAE" w:rsidRPr="006576F9" w:rsidRDefault="00491BAE" w:rsidP="00491BAE">
      <w:pPr>
        <w:pStyle w:val="aa"/>
        <w:spacing w:after="0" w:line="240" w:lineRule="auto"/>
        <w:ind w:left="0" w:firstLine="709"/>
        <w:jc w:val="both"/>
        <w:rPr>
          <w:rFonts w:ascii="Times New Roman" w:hAnsi="Times New Roman"/>
          <w:sz w:val="24"/>
          <w:szCs w:val="24"/>
        </w:rPr>
      </w:pPr>
      <w:r w:rsidRPr="006576F9">
        <w:rPr>
          <w:rFonts w:ascii="Times New Roman" w:hAnsi="Times New Roman"/>
          <w:sz w:val="24"/>
          <w:szCs w:val="24"/>
        </w:rPr>
        <w:t>Эффективная и чётко организованная работа по вопросам обеспечения доступности позволит создать окружающую обстановку комфортной не только для инвалидов, но и для всех жителей. А также выполнить показатели, предусмотренные Правительством Российской Федерации</w:t>
      </w:r>
      <w:r w:rsidRPr="006576F9">
        <w:rPr>
          <w:rStyle w:val="ad"/>
          <w:rFonts w:ascii="Times New Roman" w:hAnsi="Times New Roman"/>
          <w:sz w:val="24"/>
          <w:szCs w:val="24"/>
        </w:rPr>
        <w:footnoteReference w:id="26"/>
      </w:r>
      <w:r w:rsidRPr="006576F9">
        <w:rPr>
          <w:rFonts w:ascii="Times New Roman" w:hAnsi="Times New Roman"/>
          <w:sz w:val="24"/>
          <w:szCs w:val="24"/>
        </w:rPr>
        <w:t>, в том числе:</w:t>
      </w:r>
    </w:p>
    <w:p w:rsidR="00491BAE" w:rsidRPr="006576F9" w:rsidRDefault="00491BAE" w:rsidP="00491BAE">
      <w:pPr>
        <w:pStyle w:val="aa"/>
        <w:spacing w:after="0" w:line="240" w:lineRule="auto"/>
        <w:ind w:left="0" w:firstLine="709"/>
        <w:jc w:val="both"/>
        <w:rPr>
          <w:rFonts w:ascii="Times New Roman" w:hAnsi="Times New Roman"/>
          <w:sz w:val="24"/>
          <w:szCs w:val="24"/>
        </w:rPr>
      </w:pPr>
      <w:r w:rsidRPr="006576F9">
        <w:rPr>
          <w:rFonts w:ascii="Times New Roman" w:hAnsi="Times New Roman"/>
          <w:sz w:val="24"/>
          <w:szCs w:val="24"/>
        </w:rPr>
        <w:t xml:space="preserve">а) увеличение доли доступных объектов социальной, транспортной и инженерной инфраструктуры в общем количестве приоритетных объектов: с 12%  до 45%  (с 2010 до 2016 гг.); </w:t>
      </w:r>
    </w:p>
    <w:p w:rsidR="00491BAE" w:rsidRPr="006576F9" w:rsidRDefault="00491BAE" w:rsidP="00491BAE">
      <w:pPr>
        <w:pStyle w:val="aa"/>
        <w:spacing w:after="0" w:line="240" w:lineRule="auto"/>
        <w:ind w:left="0" w:firstLine="709"/>
        <w:jc w:val="both"/>
        <w:rPr>
          <w:rFonts w:ascii="Times New Roman" w:hAnsi="Times New Roman"/>
          <w:sz w:val="24"/>
          <w:szCs w:val="24"/>
        </w:rPr>
      </w:pPr>
      <w:r w:rsidRPr="006576F9">
        <w:rPr>
          <w:rFonts w:ascii="Times New Roman" w:hAnsi="Times New Roman"/>
          <w:sz w:val="24"/>
          <w:szCs w:val="24"/>
        </w:rPr>
        <w:t>б) увеличение доли инвалидов, положительно оценивающих уровень доступности  объектов и услуг в приоритетных сферах жизнедеятельности, в общей численности опрошенных инвалидов: с 30% до 55%   (с 2010 до 2016 гг.).</w:t>
      </w:r>
    </w:p>
    <w:p w:rsidR="00491BAE" w:rsidRPr="006576F9" w:rsidRDefault="00491BAE" w:rsidP="00491BAE">
      <w:pPr>
        <w:pStyle w:val="aa"/>
        <w:spacing w:after="0" w:line="240" w:lineRule="auto"/>
        <w:ind w:left="0" w:firstLine="709"/>
        <w:jc w:val="both"/>
        <w:rPr>
          <w:rFonts w:ascii="Times New Roman" w:hAnsi="Times New Roman"/>
          <w:sz w:val="24"/>
          <w:szCs w:val="24"/>
        </w:rPr>
      </w:pPr>
      <w:r w:rsidRPr="006576F9">
        <w:rPr>
          <w:rFonts w:ascii="Times New Roman" w:hAnsi="Times New Roman"/>
          <w:b/>
          <w:sz w:val="24"/>
          <w:szCs w:val="24"/>
        </w:rPr>
        <w:t>Объект социальной инфраструктуры (ОСИ)</w:t>
      </w:r>
      <w:r w:rsidRPr="006576F9">
        <w:rPr>
          <w:rFonts w:ascii="Times New Roman" w:hAnsi="Times New Roman"/>
          <w:sz w:val="24"/>
          <w:szCs w:val="24"/>
        </w:rPr>
        <w:t xml:space="preserve"> – это организация или часть ее (структурное подразделение или филиал), являющаяся поставщиком определенных услуг (одной или нескольких), занимающая определенный объект недвижимости (здание полностью или часть его) с прилегающим участком (при его наличии и закреплении за организацией).</w:t>
      </w:r>
    </w:p>
    <w:p w:rsidR="00491BAE" w:rsidRPr="006576F9" w:rsidRDefault="00491BAE" w:rsidP="00491BAE">
      <w:pPr>
        <w:tabs>
          <w:tab w:val="left" w:pos="709"/>
        </w:tabs>
        <w:suppressAutoHyphens/>
        <w:ind w:firstLine="709"/>
        <w:jc w:val="both"/>
        <w:rPr>
          <w:lang w:eastAsia="ar-SA"/>
        </w:rPr>
      </w:pPr>
      <w:r w:rsidRPr="006576F9">
        <w:rPr>
          <w:lang w:eastAsia="ar-SA"/>
        </w:rPr>
        <w:t xml:space="preserve">Одна организация (или учреждение) может занимать один объект недвижимости полностью или часть его, а также несколько объектов недвижимости. Также на одном объекте недвижимости может располагаться один или несколько ОСИ (а также одна или несколько организаций, учреждений).  </w:t>
      </w:r>
    </w:p>
    <w:p w:rsidR="00491BAE" w:rsidRPr="006576F9" w:rsidRDefault="00491BAE" w:rsidP="00491BAE">
      <w:pPr>
        <w:tabs>
          <w:tab w:val="left" w:pos="709"/>
        </w:tabs>
        <w:suppressAutoHyphens/>
        <w:ind w:firstLine="709"/>
        <w:jc w:val="both"/>
        <w:rPr>
          <w:lang w:eastAsia="ar-SA"/>
        </w:rPr>
      </w:pPr>
      <w:r w:rsidRPr="006576F9">
        <w:rPr>
          <w:lang w:eastAsia="ar-SA"/>
        </w:rPr>
        <w:t xml:space="preserve">ОСИ классифицируются в соответствии с ведомственной (отраслевой) принадлежностью на объекты: </w:t>
      </w:r>
    </w:p>
    <w:p w:rsidR="00491BAE" w:rsidRPr="006576F9" w:rsidRDefault="00491BAE" w:rsidP="00491BAE">
      <w:pPr>
        <w:pStyle w:val="aa"/>
        <w:numPr>
          <w:ilvl w:val="0"/>
          <w:numId w:val="19"/>
        </w:numPr>
        <w:tabs>
          <w:tab w:val="left" w:pos="851"/>
        </w:tabs>
        <w:suppressAutoHyphens/>
        <w:spacing w:after="0" w:line="240" w:lineRule="auto"/>
        <w:ind w:left="0" w:firstLine="709"/>
        <w:jc w:val="both"/>
        <w:rPr>
          <w:rFonts w:ascii="Times New Roman" w:eastAsia="Calibri" w:hAnsi="Times New Roman"/>
          <w:sz w:val="24"/>
          <w:szCs w:val="24"/>
          <w:lang w:eastAsia="ar-SA"/>
        </w:rPr>
      </w:pPr>
      <w:r w:rsidRPr="006576F9">
        <w:rPr>
          <w:rFonts w:ascii="Times New Roman" w:eastAsia="Calibri" w:hAnsi="Times New Roman"/>
          <w:sz w:val="24"/>
          <w:szCs w:val="24"/>
          <w:lang w:eastAsia="ar-SA"/>
        </w:rPr>
        <w:t>здравоохранения;</w:t>
      </w:r>
    </w:p>
    <w:p w:rsidR="00491BAE" w:rsidRPr="006576F9" w:rsidRDefault="00491BAE" w:rsidP="00491BAE">
      <w:pPr>
        <w:pStyle w:val="aa"/>
        <w:numPr>
          <w:ilvl w:val="0"/>
          <w:numId w:val="19"/>
        </w:numPr>
        <w:tabs>
          <w:tab w:val="left" w:pos="851"/>
        </w:tabs>
        <w:suppressAutoHyphens/>
        <w:spacing w:after="0" w:line="240" w:lineRule="auto"/>
        <w:ind w:left="0" w:firstLine="709"/>
        <w:jc w:val="both"/>
        <w:rPr>
          <w:rFonts w:ascii="Times New Roman" w:eastAsia="Calibri" w:hAnsi="Times New Roman"/>
          <w:sz w:val="24"/>
          <w:szCs w:val="24"/>
          <w:lang w:eastAsia="ar-SA"/>
        </w:rPr>
      </w:pPr>
      <w:r w:rsidRPr="006576F9">
        <w:rPr>
          <w:rFonts w:ascii="Times New Roman" w:eastAsia="Calibri" w:hAnsi="Times New Roman"/>
          <w:sz w:val="24"/>
          <w:szCs w:val="24"/>
          <w:lang w:eastAsia="ar-SA"/>
        </w:rPr>
        <w:t>образования;</w:t>
      </w:r>
    </w:p>
    <w:p w:rsidR="00491BAE" w:rsidRPr="006576F9" w:rsidRDefault="00491BAE" w:rsidP="00491BAE">
      <w:pPr>
        <w:pStyle w:val="aa"/>
        <w:numPr>
          <w:ilvl w:val="0"/>
          <w:numId w:val="19"/>
        </w:numPr>
        <w:tabs>
          <w:tab w:val="left" w:pos="851"/>
        </w:tabs>
        <w:suppressAutoHyphens/>
        <w:spacing w:after="0" w:line="240" w:lineRule="auto"/>
        <w:ind w:left="0" w:firstLine="709"/>
        <w:jc w:val="both"/>
        <w:rPr>
          <w:rFonts w:ascii="Times New Roman" w:eastAsia="Calibri" w:hAnsi="Times New Roman"/>
          <w:sz w:val="24"/>
          <w:szCs w:val="24"/>
          <w:lang w:eastAsia="ar-SA"/>
        </w:rPr>
      </w:pPr>
      <w:r w:rsidRPr="006576F9">
        <w:rPr>
          <w:rFonts w:ascii="Times New Roman" w:eastAsia="Calibri" w:hAnsi="Times New Roman"/>
          <w:sz w:val="24"/>
          <w:szCs w:val="24"/>
          <w:lang w:eastAsia="ar-SA"/>
        </w:rPr>
        <w:t>социальной защиты населения;</w:t>
      </w:r>
    </w:p>
    <w:p w:rsidR="00491BAE" w:rsidRPr="006576F9" w:rsidRDefault="00491BAE" w:rsidP="00491BAE">
      <w:pPr>
        <w:pStyle w:val="aa"/>
        <w:numPr>
          <w:ilvl w:val="0"/>
          <w:numId w:val="19"/>
        </w:numPr>
        <w:tabs>
          <w:tab w:val="left" w:pos="851"/>
        </w:tabs>
        <w:suppressAutoHyphens/>
        <w:spacing w:after="0" w:line="240" w:lineRule="auto"/>
        <w:ind w:left="0" w:firstLine="709"/>
        <w:jc w:val="both"/>
        <w:rPr>
          <w:rFonts w:ascii="Times New Roman" w:eastAsia="Calibri" w:hAnsi="Times New Roman"/>
          <w:sz w:val="24"/>
          <w:szCs w:val="24"/>
          <w:lang w:eastAsia="ar-SA"/>
        </w:rPr>
      </w:pPr>
      <w:r w:rsidRPr="006576F9">
        <w:rPr>
          <w:rFonts w:ascii="Times New Roman" w:eastAsia="Calibri" w:hAnsi="Times New Roman"/>
          <w:sz w:val="24"/>
          <w:szCs w:val="24"/>
          <w:lang w:eastAsia="ar-SA"/>
        </w:rPr>
        <w:t>физической культуры и спорта;</w:t>
      </w:r>
    </w:p>
    <w:p w:rsidR="00491BAE" w:rsidRPr="006576F9" w:rsidRDefault="00491BAE" w:rsidP="00491BAE">
      <w:pPr>
        <w:pStyle w:val="aa"/>
        <w:numPr>
          <w:ilvl w:val="0"/>
          <w:numId w:val="19"/>
        </w:numPr>
        <w:tabs>
          <w:tab w:val="left" w:pos="851"/>
        </w:tabs>
        <w:suppressAutoHyphens/>
        <w:spacing w:after="0" w:line="240" w:lineRule="auto"/>
        <w:ind w:left="0" w:firstLine="709"/>
        <w:jc w:val="both"/>
        <w:rPr>
          <w:rFonts w:ascii="Times New Roman" w:eastAsia="Calibri" w:hAnsi="Times New Roman"/>
          <w:sz w:val="24"/>
          <w:szCs w:val="24"/>
          <w:lang w:eastAsia="ar-SA"/>
        </w:rPr>
      </w:pPr>
      <w:r w:rsidRPr="006576F9">
        <w:rPr>
          <w:rFonts w:ascii="Times New Roman" w:eastAsia="Calibri" w:hAnsi="Times New Roman"/>
          <w:sz w:val="24"/>
          <w:szCs w:val="24"/>
          <w:lang w:eastAsia="ar-SA"/>
        </w:rPr>
        <w:t>культуры;</w:t>
      </w:r>
    </w:p>
    <w:p w:rsidR="00491BAE" w:rsidRPr="006576F9" w:rsidRDefault="00491BAE" w:rsidP="00491BAE">
      <w:pPr>
        <w:pStyle w:val="aa"/>
        <w:numPr>
          <w:ilvl w:val="0"/>
          <w:numId w:val="19"/>
        </w:numPr>
        <w:tabs>
          <w:tab w:val="left" w:pos="851"/>
        </w:tabs>
        <w:suppressAutoHyphens/>
        <w:spacing w:after="0" w:line="240" w:lineRule="auto"/>
        <w:ind w:left="0" w:firstLine="709"/>
        <w:jc w:val="both"/>
        <w:rPr>
          <w:rFonts w:ascii="Times New Roman" w:eastAsia="Calibri" w:hAnsi="Times New Roman"/>
          <w:sz w:val="24"/>
          <w:szCs w:val="24"/>
          <w:lang w:eastAsia="ar-SA"/>
        </w:rPr>
      </w:pPr>
      <w:r w:rsidRPr="006576F9">
        <w:rPr>
          <w:rFonts w:ascii="Times New Roman" w:eastAsia="Calibri" w:hAnsi="Times New Roman"/>
          <w:sz w:val="24"/>
          <w:szCs w:val="24"/>
          <w:lang w:eastAsia="ar-SA"/>
        </w:rPr>
        <w:t>транспорта;</w:t>
      </w:r>
    </w:p>
    <w:p w:rsidR="00491BAE" w:rsidRPr="006576F9" w:rsidRDefault="00491BAE" w:rsidP="00491BAE">
      <w:pPr>
        <w:pStyle w:val="aa"/>
        <w:numPr>
          <w:ilvl w:val="0"/>
          <w:numId w:val="19"/>
        </w:numPr>
        <w:tabs>
          <w:tab w:val="left" w:pos="851"/>
        </w:tabs>
        <w:suppressAutoHyphens/>
        <w:spacing w:after="0" w:line="240" w:lineRule="auto"/>
        <w:ind w:left="0" w:firstLine="709"/>
        <w:jc w:val="both"/>
        <w:rPr>
          <w:rFonts w:ascii="Times New Roman" w:eastAsia="Calibri" w:hAnsi="Times New Roman"/>
          <w:sz w:val="24"/>
          <w:szCs w:val="24"/>
          <w:lang w:eastAsia="ar-SA"/>
        </w:rPr>
      </w:pPr>
      <w:r w:rsidRPr="006576F9">
        <w:rPr>
          <w:rFonts w:ascii="Times New Roman" w:eastAsia="Calibri" w:hAnsi="Times New Roman"/>
          <w:sz w:val="24"/>
          <w:szCs w:val="24"/>
          <w:lang w:eastAsia="ar-SA"/>
        </w:rPr>
        <w:lastRenderedPageBreak/>
        <w:t>связи и информации;</w:t>
      </w:r>
    </w:p>
    <w:p w:rsidR="00491BAE" w:rsidRPr="006576F9" w:rsidRDefault="00491BAE" w:rsidP="00491BAE">
      <w:pPr>
        <w:pStyle w:val="aa"/>
        <w:numPr>
          <w:ilvl w:val="0"/>
          <w:numId w:val="19"/>
        </w:numPr>
        <w:tabs>
          <w:tab w:val="left" w:pos="851"/>
        </w:tabs>
        <w:suppressAutoHyphens/>
        <w:spacing w:after="0" w:line="240" w:lineRule="auto"/>
        <w:ind w:left="0" w:firstLine="709"/>
        <w:jc w:val="both"/>
        <w:rPr>
          <w:rFonts w:ascii="Times New Roman" w:eastAsia="Calibri" w:hAnsi="Times New Roman"/>
          <w:sz w:val="24"/>
          <w:szCs w:val="24"/>
          <w:lang w:eastAsia="ar-SA"/>
        </w:rPr>
      </w:pPr>
      <w:r w:rsidRPr="006576F9">
        <w:rPr>
          <w:rFonts w:ascii="Times New Roman" w:eastAsia="Calibri" w:hAnsi="Times New Roman"/>
          <w:sz w:val="24"/>
          <w:szCs w:val="24"/>
          <w:lang w:eastAsia="ar-SA"/>
        </w:rPr>
        <w:t>жилые здания;</w:t>
      </w:r>
    </w:p>
    <w:p w:rsidR="00491BAE" w:rsidRPr="006576F9" w:rsidRDefault="00491BAE" w:rsidP="00491BAE">
      <w:pPr>
        <w:pStyle w:val="aa"/>
        <w:numPr>
          <w:ilvl w:val="0"/>
          <w:numId w:val="19"/>
        </w:numPr>
        <w:tabs>
          <w:tab w:val="left" w:pos="851"/>
        </w:tabs>
        <w:suppressAutoHyphens/>
        <w:spacing w:after="0" w:line="240" w:lineRule="auto"/>
        <w:ind w:left="0" w:firstLine="709"/>
        <w:jc w:val="both"/>
        <w:rPr>
          <w:rFonts w:ascii="Times New Roman" w:eastAsia="Calibri" w:hAnsi="Times New Roman"/>
          <w:sz w:val="24"/>
          <w:szCs w:val="24"/>
          <w:lang w:eastAsia="ar-SA"/>
        </w:rPr>
      </w:pPr>
      <w:r w:rsidRPr="006576F9">
        <w:rPr>
          <w:rFonts w:ascii="Times New Roman" w:eastAsia="Calibri" w:hAnsi="Times New Roman"/>
          <w:sz w:val="24"/>
          <w:szCs w:val="24"/>
          <w:lang w:eastAsia="ar-SA"/>
        </w:rPr>
        <w:t>объекты сферы услуг и потребительского рынка.</w:t>
      </w:r>
    </w:p>
    <w:p w:rsidR="00491BAE" w:rsidRPr="006576F9" w:rsidRDefault="00491BAE" w:rsidP="00491BAE">
      <w:pPr>
        <w:pStyle w:val="aa"/>
        <w:numPr>
          <w:ilvl w:val="0"/>
          <w:numId w:val="19"/>
        </w:numPr>
        <w:tabs>
          <w:tab w:val="left" w:pos="851"/>
        </w:tabs>
        <w:suppressAutoHyphens/>
        <w:spacing w:after="0" w:line="240" w:lineRule="auto"/>
        <w:ind w:left="0" w:firstLine="709"/>
        <w:jc w:val="both"/>
        <w:rPr>
          <w:rFonts w:ascii="Times New Roman" w:eastAsia="Calibri" w:hAnsi="Times New Roman"/>
          <w:sz w:val="24"/>
          <w:szCs w:val="24"/>
          <w:lang w:eastAsia="ar-SA"/>
        </w:rPr>
      </w:pPr>
      <w:r w:rsidRPr="006576F9">
        <w:rPr>
          <w:rFonts w:ascii="Times New Roman" w:eastAsia="Calibri" w:hAnsi="Times New Roman"/>
          <w:sz w:val="24"/>
          <w:szCs w:val="24"/>
          <w:lang w:eastAsia="ar-SA"/>
        </w:rPr>
        <w:t>места приложения труда</w:t>
      </w:r>
      <w:r w:rsidRPr="006576F9">
        <w:rPr>
          <w:rStyle w:val="ad"/>
          <w:rFonts w:ascii="Times New Roman" w:eastAsia="Calibri" w:hAnsi="Times New Roman"/>
          <w:sz w:val="24"/>
          <w:szCs w:val="24"/>
          <w:lang w:eastAsia="ar-SA"/>
        </w:rPr>
        <w:footnoteReference w:id="27"/>
      </w:r>
    </w:p>
    <w:p w:rsidR="00491BAE" w:rsidRPr="006576F9" w:rsidRDefault="00491BAE" w:rsidP="00491BAE">
      <w:pPr>
        <w:pStyle w:val="aa"/>
        <w:numPr>
          <w:ilvl w:val="0"/>
          <w:numId w:val="19"/>
        </w:numPr>
        <w:tabs>
          <w:tab w:val="left" w:pos="851"/>
        </w:tabs>
        <w:suppressAutoHyphens/>
        <w:spacing w:after="0" w:line="240" w:lineRule="auto"/>
        <w:ind w:left="0" w:firstLine="709"/>
        <w:jc w:val="both"/>
        <w:rPr>
          <w:rFonts w:ascii="Times New Roman" w:eastAsia="Calibri" w:hAnsi="Times New Roman"/>
          <w:sz w:val="24"/>
          <w:szCs w:val="24"/>
          <w:lang w:eastAsia="ar-SA"/>
        </w:rPr>
      </w:pPr>
      <w:r w:rsidRPr="006576F9">
        <w:rPr>
          <w:rFonts w:ascii="Times New Roman" w:eastAsia="Calibri" w:hAnsi="Times New Roman"/>
          <w:sz w:val="24"/>
          <w:szCs w:val="24"/>
          <w:lang w:eastAsia="ar-SA"/>
        </w:rPr>
        <w:t xml:space="preserve">пенитенциарные учреждения. </w:t>
      </w:r>
    </w:p>
    <w:p w:rsidR="00491BAE" w:rsidRPr="006576F9" w:rsidRDefault="00491BAE" w:rsidP="00491BAE">
      <w:pPr>
        <w:tabs>
          <w:tab w:val="left" w:pos="709"/>
        </w:tabs>
        <w:suppressAutoHyphens/>
        <w:ind w:firstLine="709"/>
        <w:jc w:val="both"/>
        <w:rPr>
          <w:lang w:eastAsia="ar-SA"/>
        </w:rPr>
      </w:pPr>
      <w:r w:rsidRPr="006576F9">
        <w:rPr>
          <w:lang w:eastAsia="ar-SA"/>
        </w:rPr>
        <w:t>Обеспечение доступности заключается в изменении окружающей среды инвалида. Согласно международной терминологии окружающая среда может оказывать разное внешнее влияние на функционирование и ограничения жизнедеятельности индивидуума: содержать барьеры или облегчающие факторы (фасилитаторы) как в ближайшем, так и в отдаленном окружении человека (табл.4).</w:t>
      </w:r>
      <w:r w:rsidRPr="006576F9">
        <w:rPr>
          <w:rStyle w:val="ad"/>
          <w:lang w:eastAsia="ar-SA"/>
        </w:rPr>
        <w:footnoteReference w:id="28"/>
      </w:r>
    </w:p>
    <w:p w:rsidR="00491BAE" w:rsidRPr="006576F9" w:rsidRDefault="00491BAE" w:rsidP="00491BAE">
      <w:pPr>
        <w:tabs>
          <w:tab w:val="left" w:pos="709"/>
        </w:tabs>
        <w:suppressAutoHyphens/>
        <w:ind w:firstLine="709"/>
        <w:jc w:val="both"/>
        <w:rPr>
          <w:lang w:eastAsia="ar-SA"/>
        </w:rPr>
      </w:pPr>
      <w:r w:rsidRPr="006576F9">
        <w:rPr>
          <w:lang w:eastAsia="ar-SA"/>
        </w:rPr>
        <w:t>Таблица 4</w:t>
      </w:r>
    </w:p>
    <w:p w:rsidR="00491BAE" w:rsidRPr="006576F9" w:rsidRDefault="00491BAE" w:rsidP="00491BAE">
      <w:pPr>
        <w:tabs>
          <w:tab w:val="left" w:pos="709"/>
        </w:tabs>
        <w:suppressAutoHyphens/>
        <w:ind w:firstLine="709"/>
        <w:jc w:val="both"/>
        <w:rPr>
          <w:lang w:eastAsia="ar-SA"/>
        </w:rPr>
      </w:pPr>
      <w:r w:rsidRPr="006576F9">
        <w:rPr>
          <w:lang w:eastAsia="ar-SA"/>
        </w:rPr>
        <w:t>Параметры окружающей среды (терминология МКФ, 2001)</w:t>
      </w:r>
    </w:p>
    <w:p w:rsidR="00491BAE" w:rsidRPr="006576F9" w:rsidRDefault="00491BAE" w:rsidP="00491BAE">
      <w:pPr>
        <w:tabs>
          <w:tab w:val="left" w:pos="709"/>
        </w:tabs>
        <w:suppressAutoHyphens/>
        <w:ind w:firstLine="709"/>
        <w:jc w:val="both"/>
        <w:rPr>
          <w:lang w:eastAsia="ar-SA"/>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tblPr>
      <w:tblGrid>
        <w:gridCol w:w="1788"/>
        <w:gridCol w:w="3883"/>
        <w:gridCol w:w="3827"/>
      </w:tblGrid>
      <w:tr w:rsidR="00491BAE" w:rsidRPr="006576F9" w:rsidTr="00E717DE">
        <w:tc>
          <w:tcPr>
            <w:tcW w:w="1788" w:type="dxa"/>
            <w:tcBorders>
              <w:bottom w:val="single" w:sz="12" w:space="0" w:color="666666"/>
            </w:tcBorders>
            <w:shd w:val="clear" w:color="auto" w:fill="BDD6EE"/>
          </w:tcPr>
          <w:p w:rsidR="00491BAE" w:rsidRPr="006576F9" w:rsidRDefault="00491BAE" w:rsidP="00E717DE">
            <w:pPr>
              <w:tabs>
                <w:tab w:val="left" w:pos="709"/>
              </w:tabs>
              <w:suppressAutoHyphens/>
              <w:ind w:firstLine="709"/>
              <w:jc w:val="both"/>
              <w:rPr>
                <w:b/>
                <w:bCs/>
                <w:lang w:eastAsia="ar-SA"/>
              </w:rPr>
            </w:pPr>
            <w:r w:rsidRPr="006576F9">
              <w:rPr>
                <w:b/>
                <w:bCs/>
                <w:lang w:eastAsia="ar-SA"/>
              </w:rPr>
              <w:t>Параметры</w:t>
            </w:r>
          </w:p>
        </w:tc>
        <w:tc>
          <w:tcPr>
            <w:tcW w:w="3883" w:type="dxa"/>
            <w:tcBorders>
              <w:bottom w:val="single" w:sz="12" w:space="0" w:color="666666"/>
            </w:tcBorders>
            <w:shd w:val="clear" w:color="auto" w:fill="BDD6EE"/>
          </w:tcPr>
          <w:p w:rsidR="00491BAE" w:rsidRPr="006576F9" w:rsidRDefault="00491BAE" w:rsidP="00E717DE">
            <w:pPr>
              <w:tabs>
                <w:tab w:val="left" w:pos="709"/>
              </w:tabs>
              <w:suppressAutoHyphens/>
              <w:ind w:firstLine="709"/>
              <w:jc w:val="both"/>
              <w:rPr>
                <w:b/>
                <w:bCs/>
                <w:lang w:eastAsia="ar-SA"/>
              </w:rPr>
            </w:pPr>
            <w:r w:rsidRPr="006576F9">
              <w:rPr>
                <w:b/>
                <w:bCs/>
                <w:lang w:eastAsia="ar-SA"/>
              </w:rPr>
              <w:t>Барьеры</w:t>
            </w:r>
          </w:p>
        </w:tc>
        <w:tc>
          <w:tcPr>
            <w:tcW w:w="3827" w:type="dxa"/>
            <w:tcBorders>
              <w:bottom w:val="single" w:sz="12" w:space="0" w:color="666666"/>
            </w:tcBorders>
            <w:shd w:val="clear" w:color="auto" w:fill="BDD6EE"/>
          </w:tcPr>
          <w:p w:rsidR="00491BAE" w:rsidRPr="006576F9" w:rsidRDefault="00491BAE" w:rsidP="00E717DE">
            <w:pPr>
              <w:tabs>
                <w:tab w:val="left" w:pos="709"/>
              </w:tabs>
              <w:suppressAutoHyphens/>
              <w:ind w:firstLine="709"/>
              <w:jc w:val="both"/>
              <w:rPr>
                <w:b/>
                <w:bCs/>
                <w:lang w:eastAsia="ar-SA"/>
              </w:rPr>
            </w:pPr>
            <w:r w:rsidRPr="006576F9">
              <w:rPr>
                <w:b/>
                <w:bCs/>
                <w:lang w:eastAsia="ar-SA"/>
              </w:rPr>
              <w:t>Облегчающие факторы (фасилитаторы)</w:t>
            </w:r>
          </w:p>
        </w:tc>
      </w:tr>
      <w:tr w:rsidR="00491BAE" w:rsidRPr="006576F9" w:rsidTr="00E717DE">
        <w:trPr>
          <w:trHeight w:val="3813"/>
        </w:trPr>
        <w:tc>
          <w:tcPr>
            <w:tcW w:w="1788" w:type="dxa"/>
          </w:tcPr>
          <w:p w:rsidR="00491BAE" w:rsidRPr="006576F9" w:rsidRDefault="00491BAE" w:rsidP="00E717DE">
            <w:pPr>
              <w:tabs>
                <w:tab w:val="left" w:pos="709"/>
              </w:tabs>
              <w:suppressAutoHyphens/>
              <w:ind w:firstLine="709"/>
              <w:jc w:val="both"/>
              <w:rPr>
                <w:b/>
                <w:bCs/>
                <w:lang w:eastAsia="ar-SA"/>
              </w:rPr>
            </w:pPr>
            <w:r w:rsidRPr="006576F9">
              <w:rPr>
                <w:b/>
                <w:bCs/>
                <w:lang w:eastAsia="ar-SA"/>
              </w:rPr>
              <w:t>Определение</w:t>
            </w:r>
          </w:p>
          <w:p w:rsidR="00491BAE" w:rsidRPr="006576F9" w:rsidRDefault="00491BAE" w:rsidP="00E717DE">
            <w:pPr>
              <w:tabs>
                <w:tab w:val="left" w:pos="709"/>
              </w:tabs>
              <w:suppressAutoHyphens/>
              <w:ind w:firstLine="709"/>
              <w:jc w:val="both"/>
              <w:rPr>
                <w:b/>
                <w:bCs/>
                <w:lang w:eastAsia="ar-SA"/>
              </w:rPr>
            </w:pPr>
            <w:r w:rsidRPr="006576F9">
              <w:rPr>
                <w:b/>
                <w:bCs/>
                <w:lang w:eastAsia="ar-SA"/>
              </w:rPr>
              <w:t xml:space="preserve">понятия   </w:t>
            </w:r>
          </w:p>
        </w:tc>
        <w:tc>
          <w:tcPr>
            <w:tcW w:w="3883" w:type="dxa"/>
          </w:tcPr>
          <w:p w:rsidR="00491BAE" w:rsidRPr="006576F9" w:rsidRDefault="00491BAE" w:rsidP="00E717DE">
            <w:pPr>
              <w:tabs>
                <w:tab w:val="left" w:pos="709"/>
              </w:tabs>
              <w:suppressAutoHyphens/>
              <w:ind w:firstLine="709"/>
              <w:jc w:val="both"/>
              <w:rPr>
                <w:lang w:eastAsia="ar-SA"/>
              </w:rPr>
            </w:pPr>
            <w:r w:rsidRPr="006576F9">
              <w:rPr>
                <w:lang w:eastAsia="ar-SA"/>
              </w:rPr>
              <w:t xml:space="preserve">Факторыфизической, социальной среды, мира отношений и установок, которые имеют место в окружающей человека среде, которые посредством своего отсутствия или присутствия </w:t>
            </w:r>
            <w:r w:rsidRPr="006576F9">
              <w:rPr>
                <w:i/>
                <w:lang w:eastAsia="ar-SA"/>
              </w:rPr>
              <w:t>ограничивают функционирование и создают инвалидность</w:t>
            </w:r>
          </w:p>
        </w:tc>
        <w:tc>
          <w:tcPr>
            <w:tcW w:w="3827" w:type="dxa"/>
          </w:tcPr>
          <w:p w:rsidR="00491BAE" w:rsidRPr="006576F9" w:rsidRDefault="00491BAE" w:rsidP="00E717DE">
            <w:pPr>
              <w:tabs>
                <w:tab w:val="left" w:pos="709"/>
              </w:tabs>
              <w:suppressAutoHyphens/>
              <w:ind w:firstLine="709"/>
              <w:jc w:val="both"/>
              <w:rPr>
                <w:lang w:eastAsia="ar-SA"/>
              </w:rPr>
            </w:pPr>
            <w:r w:rsidRPr="006576F9">
              <w:rPr>
                <w:lang w:eastAsia="ar-SA"/>
              </w:rPr>
              <w:t xml:space="preserve">факторыфизической, социальной среды, мира отношений и установок в окружающей человека среде, которые благодаря своему присутствию или отсутствию, </w:t>
            </w:r>
            <w:r w:rsidRPr="006576F9">
              <w:rPr>
                <w:i/>
                <w:lang w:eastAsia="ar-SA"/>
              </w:rPr>
              <w:t>улучшают функционирование и снижают инвалидность</w:t>
            </w:r>
          </w:p>
        </w:tc>
      </w:tr>
    </w:tbl>
    <w:p w:rsidR="00491BAE" w:rsidRPr="006576F9" w:rsidRDefault="00491BAE" w:rsidP="00491BAE">
      <w:pPr>
        <w:pStyle w:val="CoverpageHeading1TitleICF"/>
        <w:ind w:firstLine="709"/>
        <w:jc w:val="both"/>
        <w:rPr>
          <w:sz w:val="24"/>
          <w:szCs w:val="24"/>
          <w:lang w:val="ru-RU"/>
        </w:rPr>
      </w:pPr>
    </w:p>
    <w:p w:rsidR="00491BAE" w:rsidRPr="006576F9" w:rsidRDefault="00491BAE" w:rsidP="00491BAE">
      <w:pPr>
        <w:autoSpaceDE w:val="0"/>
        <w:autoSpaceDN w:val="0"/>
        <w:adjustRightInd w:val="0"/>
        <w:ind w:firstLine="709"/>
        <w:jc w:val="both"/>
        <w:rPr>
          <w:rFonts w:eastAsia="MyriadPro-Regular"/>
          <w:color w:val="000000"/>
        </w:rPr>
      </w:pPr>
      <w:r w:rsidRPr="006576F9">
        <w:rPr>
          <w:rFonts w:eastAsia="MyriadPro-Regular"/>
          <w:color w:val="000000"/>
        </w:rPr>
        <w:t>Барьеры могут принимать разные формы</w:t>
      </w:r>
      <w:r w:rsidRPr="006576F9">
        <w:t>:</w:t>
      </w:r>
    </w:p>
    <w:p w:rsidR="00491BAE" w:rsidRPr="006576F9" w:rsidRDefault="00491BAE" w:rsidP="00491BAE">
      <w:pPr>
        <w:autoSpaceDE w:val="0"/>
        <w:autoSpaceDN w:val="0"/>
        <w:adjustRightInd w:val="0"/>
        <w:ind w:firstLine="709"/>
        <w:jc w:val="both"/>
        <w:rPr>
          <w:rFonts w:eastAsia="MyriadPro-Regular"/>
          <w:color w:val="000000"/>
        </w:rPr>
      </w:pPr>
      <w:r w:rsidRPr="006576F9">
        <w:rPr>
          <w:rFonts w:eastAsia="MyriadPro-Regular"/>
          <w:color w:val="000000"/>
        </w:rPr>
        <w:t xml:space="preserve">а) физические – барьеры во внешней среде, прежде всего, на объектах социальной  инфраструктуры; </w:t>
      </w:r>
    </w:p>
    <w:p w:rsidR="00491BAE" w:rsidRPr="006576F9" w:rsidRDefault="00491BAE" w:rsidP="00491BAE">
      <w:pPr>
        <w:autoSpaceDE w:val="0"/>
        <w:autoSpaceDN w:val="0"/>
        <w:adjustRightInd w:val="0"/>
        <w:ind w:firstLine="709"/>
        <w:jc w:val="both"/>
        <w:rPr>
          <w:rFonts w:eastAsia="MyriadPro-Regular"/>
          <w:color w:val="000000"/>
        </w:rPr>
      </w:pPr>
      <w:r w:rsidRPr="006576F9">
        <w:rPr>
          <w:rFonts w:eastAsia="MyriadPro-Regular"/>
          <w:color w:val="000000"/>
        </w:rPr>
        <w:t xml:space="preserve">б) информационные – барьеры, возникающие под воздействием формы и содержания информации.  </w:t>
      </w:r>
    </w:p>
    <w:p w:rsidR="00491BAE" w:rsidRPr="006576F9" w:rsidRDefault="00491BAE" w:rsidP="00491BAE">
      <w:pPr>
        <w:widowControl w:val="0"/>
        <w:suppressAutoHyphens/>
        <w:autoSpaceDN w:val="0"/>
        <w:ind w:firstLine="709"/>
        <w:jc w:val="both"/>
        <w:textAlignment w:val="baseline"/>
        <w:rPr>
          <w:rFonts w:eastAsia="SimSun"/>
          <w:kern w:val="3"/>
          <w:lang w:eastAsia="zh-CN" w:bidi="hi-IN"/>
        </w:rPr>
      </w:pPr>
      <w:r w:rsidRPr="006576F9">
        <w:rPr>
          <w:rFonts w:eastAsia="SimSun"/>
          <w:kern w:val="3"/>
          <w:lang w:eastAsia="zh-CN" w:bidi="hi-IN"/>
        </w:rPr>
        <w:t>Создание доступности заключается в устранении барьеров, с которыми может столкнуться инвалид. Как уже говорилось выше, Конвенцией о правах инвалидов определены два принципиальных подхода к созданию доступной среды жизнедеятельности (табл.5)</w:t>
      </w:r>
    </w:p>
    <w:p w:rsidR="00491BAE" w:rsidRPr="006576F9" w:rsidRDefault="00491BAE" w:rsidP="00491BAE">
      <w:pPr>
        <w:pStyle w:val="aa"/>
        <w:spacing w:after="0" w:line="240" w:lineRule="auto"/>
        <w:ind w:left="0" w:firstLine="709"/>
        <w:jc w:val="both"/>
        <w:rPr>
          <w:rFonts w:ascii="Times New Roman" w:hAnsi="Times New Roman"/>
          <w:sz w:val="24"/>
          <w:szCs w:val="24"/>
        </w:rPr>
      </w:pPr>
      <w:r w:rsidRPr="006576F9">
        <w:rPr>
          <w:rFonts w:ascii="Times New Roman" w:hAnsi="Times New Roman"/>
          <w:sz w:val="24"/>
          <w:szCs w:val="24"/>
        </w:rPr>
        <w:t>Таблица 5</w:t>
      </w:r>
    </w:p>
    <w:p w:rsidR="00491BAE" w:rsidRPr="006576F9" w:rsidRDefault="00491BAE" w:rsidP="00491BAE">
      <w:pPr>
        <w:pStyle w:val="aa"/>
        <w:spacing w:after="0" w:line="240" w:lineRule="auto"/>
        <w:ind w:left="0" w:firstLine="709"/>
        <w:jc w:val="both"/>
        <w:rPr>
          <w:rFonts w:ascii="Times New Roman" w:hAnsi="Times New Roman"/>
          <w:sz w:val="24"/>
          <w:szCs w:val="24"/>
        </w:rPr>
      </w:pPr>
      <w:r w:rsidRPr="006576F9">
        <w:rPr>
          <w:rFonts w:ascii="Times New Roman" w:hAnsi="Times New Roman"/>
          <w:sz w:val="24"/>
          <w:szCs w:val="24"/>
        </w:rPr>
        <w:t xml:space="preserve">Соотношение понятий «универсальный дизайн» </w:t>
      </w:r>
    </w:p>
    <w:p w:rsidR="00491BAE" w:rsidRPr="006576F9" w:rsidRDefault="00491BAE" w:rsidP="00491BAE">
      <w:pPr>
        <w:pStyle w:val="aa"/>
        <w:spacing w:after="120" w:line="240" w:lineRule="auto"/>
        <w:ind w:left="0" w:firstLine="709"/>
        <w:contextualSpacing w:val="0"/>
        <w:jc w:val="both"/>
        <w:rPr>
          <w:rFonts w:ascii="Times New Roman" w:hAnsi="Times New Roman"/>
          <w:sz w:val="24"/>
          <w:szCs w:val="24"/>
        </w:rPr>
      </w:pPr>
      <w:r w:rsidRPr="006576F9">
        <w:rPr>
          <w:rFonts w:ascii="Times New Roman" w:hAnsi="Times New Roman"/>
          <w:sz w:val="24"/>
          <w:szCs w:val="24"/>
        </w:rPr>
        <w:t>и «разумное приспособление»</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tblPr>
      <w:tblGrid>
        <w:gridCol w:w="4785"/>
        <w:gridCol w:w="4786"/>
      </w:tblGrid>
      <w:tr w:rsidR="00491BAE" w:rsidRPr="006576F9" w:rsidTr="00E717DE">
        <w:tc>
          <w:tcPr>
            <w:tcW w:w="4785" w:type="dxa"/>
            <w:tcBorders>
              <w:bottom w:val="single" w:sz="12" w:space="0" w:color="666666"/>
            </w:tcBorders>
            <w:shd w:val="clear" w:color="auto" w:fill="BDD6EE"/>
          </w:tcPr>
          <w:p w:rsidR="00491BAE" w:rsidRPr="006576F9" w:rsidRDefault="00491BAE" w:rsidP="00E717DE">
            <w:pPr>
              <w:pStyle w:val="aa"/>
              <w:spacing w:after="0" w:line="240" w:lineRule="auto"/>
              <w:ind w:left="0" w:firstLine="709"/>
              <w:jc w:val="both"/>
              <w:rPr>
                <w:rFonts w:ascii="Times New Roman" w:hAnsi="Times New Roman"/>
                <w:b/>
                <w:bCs/>
                <w:sz w:val="24"/>
                <w:szCs w:val="24"/>
              </w:rPr>
            </w:pPr>
            <w:r w:rsidRPr="006576F9">
              <w:rPr>
                <w:rFonts w:ascii="Times New Roman" w:hAnsi="Times New Roman"/>
                <w:b/>
                <w:bCs/>
                <w:sz w:val="24"/>
                <w:szCs w:val="24"/>
              </w:rPr>
              <w:t>Универсальный дизайн</w:t>
            </w:r>
          </w:p>
        </w:tc>
        <w:tc>
          <w:tcPr>
            <w:tcW w:w="4786" w:type="dxa"/>
            <w:tcBorders>
              <w:bottom w:val="single" w:sz="12" w:space="0" w:color="666666"/>
            </w:tcBorders>
            <w:shd w:val="clear" w:color="auto" w:fill="BDD6EE"/>
          </w:tcPr>
          <w:p w:rsidR="00491BAE" w:rsidRPr="006576F9" w:rsidRDefault="00491BAE" w:rsidP="00E717DE">
            <w:pPr>
              <w:pStyle w:val="aa"/>
              <w:spacing w:after="0" w:line="240" w:lineRule="auto"/>
              <w:ind w:left="0" w:firstLine="709"/>
              <w:jc w:val="both"/>
              <w:rPr>
                <w:rFonts w:ascii="Times New Roman" w:hAnsi="Times New Roman"/>
                <w:b/>
                <w:bCs/>
                <w:sz w:val="24"/>
                <w:szCs w:val="24"/>
              </w:rPr>
            </w:pPr>
            <w:r w:rsidRPr="006576F9">
              <w:rPr>
                <w:rFonts w:ascii="Times New Roman" w:hAnsi="Times New Roman"/>
                <w:b/>
                <w:bCs/>
                <w:sz w:val="24"/>
                <w:szCs w:val="24"/>
              </w:rPr>
              <w:t>Разумное приспособление</w:t>
            </w:r>
          </w:p>
        </w:tc>
      </w:tr>
      <w:tr w:rsidR="00491BAE" w:rsidRPr="006576F9" w:rsidTr="00E717DE">
        <w:trPr>
          <w:trHeight w:val="1975"/>
        </w:trPr>
        <w:tc>
          <w:tcPr>
            <w:tcW w:w="4785" w:type="dxa"/>
          </w:tcPr>
          <w:p w:rsidR="00491BAE" w:rsidRPr="006576F9" w:rsidRDefault="00491BAE" w:rsidP="00E717DE">
            <w:pPr>
              <w:pStyle w:val="aa"/>
              <w:spacing w:after="0" w:line="240" w:lineRule="auto"/>
              <w:ind w:left="0" w:firstLine="709"/>
              <w:jc w:val="both"/>
              <w:rPr>
                <w:rFonts w:ascii="Times New Roman" w:hAnsi="Times New Roman"/>
                <w:b/>
                <w:bCs/>
                <w:sz w:val="24"/>
                <w:szCs w:val="24"/>
              </w:rPr>
            </w:pPr>
            <w:r w:rsidRPr="006576F9">
              <w:rPr>
                <w:rFonts w:ascii="Times New Roman" w:hAnsi="Times New Roman"/>
                <w:b/>
                <w:bCs/>
                <w:sz w:val="24"/>
                <w:szCs w:val="24"/>
              </w:rPr>
              <w:lastRenderedPageBreak/>
              <w:t>дизайн предметов,</w:t>
            </w:r>
          </w:p>
          <w:p w:rsidR="00491BAE" w:rsidRPr="006576F9" w:rsidRDefault="00491BAE" w:rsidP="00E717DE">
            <w:pPr>
              <w:pStyle w:val="aa"/>
              <w:spacing w:after="0" w:line="240" w:lineRule="auto"/>
              <w:ind w:left="0" w:firstLine="709"/>
              <w:jc w:val="both"/>
              <w:rPr>
                <w:rFonts w:ascii="Times New Roman" w:hAnsi="Times New Roman"/>
                <w:b/>
                <w:bCs/>
                <w:sz w:val="24"/>
                <w:szCs w:val="24"/>
              </w:rPr>
            </w:pPr>
            <w:r w:rsidRPr="006576F9">
              <w:rPr>
                <w:rFonts w:ascii="Times New Roman" w:hAnsi="Times New Roman"/>
                <w:b/>
                <w:bCs/>
                <w:sz w:val="24"/>
                <w:szCs w:val="24"/>
              </w:rPr>
              <w:t>обстановок, программ и услуг, призванный их сделать в максимально возможной степени пригодными к использованию</w:t>
            </w:r>
          </w:p>
          <w:p w:rsidR="00491BAE" w:rsidRPr="006576F9" w:rsidRDefault="00491BAE" w:rsidP="00E717DE">
            <w:pPr>
              <w:pStyle w:val="aa"/>
              <w:spacing w:after="0" w:line="240" w:lineRule="auto"/>
              <w:ind w:left="0" w:firstLine="709"/>
              <w:jc w:val="both"/>
              <w:rPr>
                <w:rFonts w:ascii="Times New Roman" w:hAnsi="Times New Roman"/>
                <w:b/>
                <w:bCs/>
                <w:sz w:val="24"/>
                <w:szCs w:val="24"/>
              </w:rPr>
            </w:pPr>
            <w:r w:rsidRPr="006576F9">
              <w:rPr>
                <w:rFonts w:ascii="Times New Roman" w:hAnsi="Times New Roman"/>
                <w:b/>
                <w:bCs/>
                <w:sz w:val="24"/>
                <w:szCs w:val="24"/>
              </w:rPr>
              <w:t>для всех людей</w:t>
            </w:r>
          </w:p>
        </w:tc>
        <w:tc>
          <w:tcPr>
            <w:tcW w:w="4786" w:type="dxa"/>
          </w:tcPr>
          <w:p w:rsidR="00491BAE" w:rsidRPr="006576F9" w:rsidRDefault="00491BAE" w:rsidP="00E717DE">
            <w:pPr>
              <w:pStyle w:val="aa"/>
              <w:spacing w:after="0" w:line="240" w:lineRule="auto"/>
              <w:ind w:left="0" w:firstLine="709"/>
              <w:jc w:val="both"/>
              <w:rPr>
                <w:rFonts w:ascii="Times New Roman" w:hAnsi="Times New Roman"/>
                <w:sz w:val="24"/>
                <w:szCs w:val="24"/>
              </w:rPr>
            </w:pPr>
            <w:r w:rsidRPr="006576F9">
              <w:rPr>
                <w:rFonts w:ascii="Times New Roman" w:hAnsi="Times New Roman"/>
                <w:sz w:val="24"/>
                <w:szCs w:val="24"/>
              </w:rPr>
              <w:t>внесение, когда это нужно</w:t>
            </w:r>
          </w:p>
          <w:p w:rsidR="00491BAE" w:rsidRPr="006576F9" w:rsidRDefault="00491BAE" w:rsidP="00E717DE">
            <w:pPr>
              <w:pStyle w:val="aa"/>
              <w:spacing w:after="0" w:line="240" w:lineRule="auto"/>
              <w:ind w:left="0" w:firstLine="709"/>
              <w:jc w:val="both"/>
              <w:rPr>
                <w:rFonts w:ascii="Times New Roman" w:hAnsi="Times New Roman"/>
                <w:sz w:val="24"/>
                <w:szCs w:val="24"/>
              </w:rPr>
            </w:pPr>
            <w:r w:rsidRPr="006576F9">
              <w:rPr>
                <w:rFonts w:ascii="Times New Roman" w:hAnsi="Times New Roman"/>
                <w:sz w:val="24"/>
                <w:szCs w:val="24"/>
              </w:rPr>
              <w:t>в конкретном случае, необходимых и подходящих модификаций и коррективов,</w:t>
            </w:r>
          </w:p>
          <w:p w:rsidR="00491BAE" w:rsidRPr="006576F9" w:rsidRDefault="00491BAE" w:rsidP="00E717DE">
            <w:pPr>
              <w:pStyle w:val="aa"/>
              <w:spacing w:after="0" w:line="240" w:lineRule="auto"/>
              <w:ind w:left="0" w:firstLine="709"/>
              <w:jc w:val="both"/>
              <w:rPr>
                <w:rFonts w:ascii="Times New Roman" w:hAnsi="Times New Roman"/>
                <w:sz w:val="24"/>
                <w:szCs w:val="24"/>
              </w:rPr>
            </w:pPr>
            <w:r w:rsidRPr="006576F9">
              <w:rPr>
                <w:rFonts w:ascii="Times New Roman" w:hAnsi="Times New Roman"/>
                <w:sz w:val="24"/>
                <w:szCs w:val="24"/>
              </w:rPr>
              <w:t>не становящихся несоразмерным и неоправданным бременем</w:t>
            </w:r>
          </w:p>
        </w:tc>
      </w:tr>
      <w:tr w:rsidR="00491BAE" w:rsidRPr="006576F9" w:rsidTr="00E717DE">
        <w:tc>
          <w:tcPr>
            <w:tcW w:w="4785" w:type="dxa"/>
            <w:shd w:val="clear" w:color="auto" w:fill="BDD6EE"/>
          </w:tcPr>
          <w:p w:rsidR="00491BAE" w:rsidRPr="006576F9" w:rsidRDefault="00491BAE" w:rsidP="00E717DE">
            <w:pPr>
              <w:pStyle w:val="aa"/>
              <w:spacing w:after="0" w:line="240" w:lineRule="auto"/>
              <w:ind w:left="0" w:firstLine="709"/>
              <w:jc w:val="both"/>
              <w:rPr>
                <w:rFonts w:ascii="Times New Roman" w:hAnsi="Times New Roman"/>
                <w:b/>
                <w:bCs/>
                <w:color w:val="000000"/>
                <w:sz w:val="24"/>
                <w:szCs w:val="24"/>
              </w:rPr>
            </w:pPr>
            <w:r w:rsidRPr="006576F9">
              <w:rPr>
                <w:rFonts w:ascii="Times New Roman" w:hAnsi="Times New Roman"/>
                <w:b/>
                <w:bCs/>
                <w:color w:val="000000"/>
                <w:sz w:val="24"/>
                <w:szCs w:val="24"/>
              </w:rPr>
              <w:t>для объектов нового строительства (реконструкции, капитального ремонта), для производства новых товаров и услуг</w:t>
            </w:r>
          </w:p>
        </w:tc>
        <w:tc>
          <w:tcPr>
            <w:tcW w:w="4786" w:type="dxa"/>
            <w:shd w:val="clear" w:color="auto" w:fill="BDD6EE"/>
          </w:tcPr>
          <w:p w:rsidR="00491BAE" w:rsidRPr="006576F9" w:rsidRDefault="00491BAE" w:rsidP="00E717DE">
            <w:pPr>
              <w:pStyle w:val="aa"/>
              <w:spacing w:after="0" w:line="240" w:lineRule="auto"/>
              <w:ind w:left="0" w:firstLine="709"/>
              <w:jc w:val="both"/>
              <w:rPr>
                <w:rFonts w:ascii="Times New Roman" w:hAnsi="Times New Roman"/>
                <w:color w:val="000000"/>
                <w:sz w:val="24"/>
                <w:szCs w:val="24"/>
              </w:rPr>
            </w:pPr>
            <w:r w:rsidRPr="006576F9">
              <w:rPr>
                <w:rFonts w:ascii="Times New Roman" w:hAnsi="Times New Roman"/>
                <w:color w:val="000000"/>
                <w:sz w:val="24"/>
                <w:szCs w:val="24"/>
              </w:rPr>
              <w:t>для объектов и услуг действующих, введенных в действие ранее утверждения соответствующих нормативов.</w:t>
            </w:r>
          </w:p>
        </w:tc>
      </w:tr>
    </w:tbl>
    <w:p w:rsidR="00491BAE" w:rsidRPr="006576F9" w:rsidRDefault="00491BAE" w:rsidP="00491BAE">
      <w:pPr>
        <w:pStyle w:val="aa"/>
        <w:spacing w:after="0" w:line="240" w:lineRule="auto"/>
        <w:ind w:left="0" w:firstLine="709"/>
        <w:jc w:val="both"/>
        <w:rPr>
          <w:rFonts w:ascii="Times New Roman" w:hAnsi="Times New Roman"/>
          <w:bCs/>
          <w:i/>
          <w:color w:val="FFFFFF"/>
          <w:sz w:val="24"/>
          <w:szCs w:val="24"/>
        </w:rPr>
      </w:pPr>
    </w:p>
    <w:p w:rsidR="00491BAE" w:rsidRPr="006576F9" w:rsidRDefault="00491BAE" w:rsidP="00491BAE">
      <w:pPr>
        <w:widowControl w:val="0"/>
        <w:suppressAutoHyphens/>
        <w:autoSpaceDN w:val="0"/>
        <w:ind w:firstLine="709"/>
        <w:jc w:val="both"/>
        <w:textAlignment w:val="baseline"/>
        <w:rPr>
          <w:rFonts w:eastAsia="SimSun"/>
          <w:kern w:val="3"/>
          <w:lang w:eastAsia="zh-CN" w:bidi="hi-IN"/>
        </w:rPr>
      </w:pPr>
      <w:r w:rsidRPr="006576F9">
        <w:rPr>
          <w:rFonts w:eastAsia="SimSun"/>
          <w:kern w:val="3"/>
          <w:lang w:eastAsia="zh-CN" w:bidi="hi-IN"/>
        </w:rPr>
        <w:t xml:space="preserve">Принцип </w:t>
      </w:r>
      <w:r w:rsidRPr="006576F9">
        <w:rPr>
          <w:rFonts w:eastAsia="SimSun"/>
          <w:b/>
          <w:i/>
          <w:kern w:val="3"/>
          <w:lang w:eastAsia="zh-CN" w:bidi="hi-IN"/>
        </w:rPr>
        <w:t>«универсального дизайна</w:t>
      </w:r>
      <w:r w:rsidRPr="006576F9">
        <w:rPr>
          <w:rFonts w:eastAsia="SimSun"/>
          <w:b/>
          <w:bCs/>
          <w:i/>
          <w:kern w:val="3"/>
          <w:lang w:eastAsia="zh-CN" w:bidi="hi-IN"/>
        </w:rPr>
        <w:t>»</w:t>
      </w:r>
      <w:r w:rsidRPr="006576F9">
        <w:rPr>
          <w:rFonts w:eastAsia="SimSun"/>
          <w:bCs/>
          <w:kern w:val="3"/>
          <w:lang w:eastAsia="zh-CN" w:bidi="hi-IN"/>
        </w:rPr>
        <w:t xml:space="preserve"> предусматривает «дизайн предметов, обстановок, программ и услуг</w:t>
      </w:r>
      <w:r w:rsidRPr="006576F9">
        <w:rPr>
          <w:rFonts w:eastAsia="SimSun"/>
          <w:kern w:val="3"/>
          <w:lang w:eastAsia="zh-CN" w:bidi="hi-IN"/>
        </w:rPr>
        <w:t xml:space="preserve">, призванный сделать их в </w:t>
      </w:r>
      <w:r w:rsidRPr="006576F9">
        <w:rPr>
          <w:rFonts w:eastAsia="SimSun"/>
          <w:bCs/>
          <w:kern w:val="3"/>
          <w:lang w:eastAsia="zh-CN" w:bidi="hi-IN"/>
        </w:rPr>
        <w:t xml:space="preserve">максимально </w:t>
      </w:r>
      <w:r w:rsidRPr="006576F9">
        <w:rPr>
          <w:rFonts w:eastAsia="SimSun"/>
          <w:kern w:val="3"/>
          <w:lang w:eastAsia="zh-CN" w:bidi="hi-IN"/>
        </w:rPr>
        <w:t xml:space="preserve">возможной степени </w:t>
      </w:r>
      <w:r w:rsidRPr="006576F9">
        <w:rPr>
          <w:rFonts w:eastAsia="SimSun"/>
          <w:bCs/>
          <w:kern w:val="3"/>
          <w:lang w:eastAsia="zh-CN" w:bidi="hi-IN"/>
        </w:rPr>
        <w:t>пригодными к использованию для всех людей»</w:t>
      </w:r>
      <w:r w:rsidRPr="006576F9">
        <w:rPr>
          <w:rStyle w:val="ad"/>
          <w:rFonts w:eastAsia="SimSun"/>
          <w:bCs/>
          <w:kern w:val="3"/>
          <w:lang w:eastAsia="zh-CN" w:bidi="hi-IN"/>
        </w:rPr>
        <w:footnoteReference w:id="29"/>
      </w:r>
      <w:r w:rsidRPr="006576F9">
        <w:rPr>
          <w:rFonts w:eastAsia="SimSun"/>
          <w:bCs/>
          <w:kern w:val="3"/>
          <w:lang w:eastAsia="zh-CN" w:bidi="hi-IN"/>
        </w:rPr>
        <w:t xml:space="preserve">. В полной мере исполнить требования «универсального дизайна» возможно в отношении объектов нового строительства (реконструкции, капитального ремонта), а также производства новых товаров и услуг. Важно помнить, что «универсальный дизайн </w:t>
      </w:r>
      <w:r w:rsidRPr="006576F9">
        <w:rPr>
          <w:rFonts w:eastAsia="SimSun"/>
          <w:kern w:val="3"/>
          <w:lang w:eastAsia="zh-CN" w:bidi="hi-IN"/>
        </w:rPr>
        <w:t>не исключает использование ассистивных устройств для конкретных групп инвалидов, где это необходимо», включая технические средства, помощь персонала и др.</w:t>
      </w:r>
    </w:p>
    <w:p w:rsidR="00491BAE" w:rsidRPr="006576F9" w:rsidRDefault="00491BAE" w:rsidP="00491BAE">
      <w:pPr>
        <w:widowControl w:val="0"/>
        <w:suppressAutoHyphens/>
        <w:autoSpaceDN w:val="0"/>
        <w:ind w:firstLine="709"/>
        <w:jc w:val="both"/>
        <w:textAlignment w:val="baseline"/>
        <w:rPr>
          <w:rFonts w:eastAsia="SimSun"/>
          <w:kern w:val="3"/>
          <w:lang w:eastAsia="zh-CN" w:bidi="hi-IN"/>
        </w:rPr>
      </w:pPr>
      <w:r w:rsidRPr="006576F9">
        <w:rPr>
          <w:rFonts w:eastAsia="SimSun"/>
          <w:bCs/>
          <w:kern w:val="3"/>
          <w:lang w:eastAsia="zh-CN" w:bidi="hi-IN"/>
        </w:rPr>
        <w:t xml:space="preserve">Второй принцип – </w:t>
      </w:r>
      <w:r w:rsidRPr="006576F9">
        <w:rPr>
          <w:rFonts w:eastAsia="SimSun"/>
          <w:b/>
          <w:bCs/>
          <w:i/>
          <w:kern w:val="3"/>
          <w:lang w:eastAsia="zh-CN" w:bidi="hi-IN"/>
        </w:rPr>
        <w:t>«разумное приспособление»</w:t>
      </w:r>
      <w:r w:rsidRPr="006576F9">
        <w:rPr>
          <w:rFonts w:eastAsia="SimSun"/>
          <w:bCs/>
          <w:kern w:val="3"/>
          <w:lang w:eastAsia="zh-CN" w:bidi="hi-IN"/>
        </w:rPr>
        <w:t xml:space="preserve"> – «внесение, когда это нужно в конкретном случае, необходимых и подходящих модификаций и коррективов, не становящихся несоразмерным и неоправданным бременем»</w:t>
      </w:r>
      <w:r w:rsidRPr="006576F9">
        <w:rPr>
          <w:rStyle w:val="ad"/>
          <w:rFonts w:eastAsia="SimSun"/>
          <w:bCs/>
          <w:kern w:val="3"/>
          <w:lang w:eastAsia="zh-CN" w:bidi="hi-IN"/>
        </w:rPr>
        <w:footnoteReference w:id="30"/>
      </w:r>
      <w:r w:rsidRPr="006576F9">
        <w:rPr>
          <w:rFonts w:eastAsia="SimSun"/>
          <w:bCs/>
          <w:kern w:val="3"/>
          <w:lang w:eastAsia="zh-CN" w:bidi="hi-IN"/>
        </w:rPr>
        <w:t xml:space="preserve"> для общества </w:t>
      </w:r>
      <w:r w:rsidRPr="006576F9">
        <w:rPr>
          <w:rFonts w:eastAsia="SimSun"/>
          <w:kern w:val="3"/>
          <w:lang w:eastAsia="zh-CN" w:bidi="hi-IN"/>
        </w:rPr>
        <w:t>в целях обеспечения реализации инвалидами наравне с другими всех прав человека и основных свобод.  Речь идет о разумном, с точки зрения соизмерения необходимости и возможности, приспособлении окружающей обстановки под нужды инвалида, но с обязательным учетом, с одной стороны, его потребностей и, с другой стороны, имеющихся организационных, технических и финансовых возможностей их удовлетворения. Именно этот подход наиболее приемлем в решении проблем обеспечения доступа к действующим объектам и услугам, введенным ранее утверждения соответствующих нормативов.</w:t>
      </w:r>
    </w:p>
    <w:p w:rsidR="00491BAE" w:rsidRPr="006576F9" w:rsidRDefault="00491BAE" w:rsidP="00491BAE">
      <w:pPr>
        <w:ind w:firstLine="709"/>
        <w:jc w:val="both"/>
      </w:pPr>
      <w:r w:rsidRPr="006576F9">
        <w:t>Адаптация объектов социальной инфраструктуры и услуг в приоритетных сферах жизнедеятельности инвалидов и других маломобильных групп населения (МГН) может достигаться двумя путями: 1) архитектурно-планировочными решениями и соответствующими ремонтно-строительными работами; 2) организационными решениями вопросов предоставления соответствующих социально значимых услуг.</w:t>
      </w:r>
    </w:p>
    <w:p w:rsidR="00491BAE" w:rsidRPr="006576F9" w:rsidRDefault="00491BAE" w:rsidP="00491BAE">
      <w:pPr>
        <w:pStyle w:val="aa"/>
        <w:numPr>
          <w:ilvl w:val="0"/>
          <w:numId w:val="18"/>
        </w:numPr>
        <w:spacing w:before="240" w:after="240" w:line="240" w:lineRule="auto"/>
        <w:ind w:left="0" w:firstLine="0"/>
        <w:contextualSpacing w:val="0"/>
        <w:jc w:val="center"/>
        <w:rPr>
          <w:rFonts w:ascii="Times New Roman" w:hAnsi="Times New Roman"/>
          <w:b/>
          <w:sz w:val="24"/>
          <w:szCs w:val="24"/>
        </w:rPr>
      </w:pPr>
      <w:r w:rsidRPr="006576F9">
        <w:rPr>
          <w:rFonts w:ascii="Times New Roman" w:hAnsi="Times New Roman"/>
          <w:b/>
          <w:sz w:val="24"/>
          <w:szCs w:val="24"/>
        </w:rPr>
        <w:t>Правовое регулирование обеспечения доступности для инвалидов объектов и услуг.</w:t>
      </w:r>
    </w:p>
    <w:p w:rsidR="00491BAE" w:rsidRPr="006576F9" w:rsidRDefault="00491BAE" w:rsidP="00491BAE">
      <w:pPr>
        <w:ind w:firstLine="709"/>
        <w:jc w:val="both"/>
      </w:pPr>
      <w:r w:rsidRPr="006576F9">
        <w:t>Общие обязанности по адаптации для инвалидов доступной среды установлены Федеральным законом от 24 ноября 1995 г. № 181-ФЗ «О социальной защите инвалидов в Российской Федерации». В целях реализации положений Конвенции о правах инвалидов в ст. 15 этого Закона внесены изменения, которые вступают в силу с 1 января 2016 г. Обязанности, которые согласно данным изменениям возлагаются на органы государственной власти, органы местного самоуправления и организации, независимо от их организационно-правовой формы, можно разделить на три группы:</w:t>
      </w:r>
    </w:p>
    <w:p w:rsidR="00491BAE" w:rsidRPr="006576F9" w:rsidRDefault="00491BAE" w:rsidP="00491BAE">
      <w:pPr>
        <w:ind w:firstLine="709"/>
        <w:jc w:val="both"/>
        <w:rPr>
          <w:i/>
        </w:rPr>
      </w:pPr>
      <w:r w:rsidRPr="006576F9">
        <w:rPr>
          <w:i/>
        </w:rPr>
        <w:tab/>
        <w:t xml:space="preserve">Первая группа – обязанности по обеспечению физической доступности объектов социальной, транспортной и инженерной инфраструктуры, а также предоставляемых в них услуг. </w:t>
      </w:r>
      <w:r w:rsidRPr="006576F9">
        <w:t>К таким обязанностям относятся:</w:t>
      </w:r>
    </w:p>
    <w:p w:rsidR="00491BAE" w:rsidRPr="006576F9" w:rsidRDefault="00491BAE" w:rsidP="00491BAE">
      <w:pPr>
        <w:ind w:firstLine="709"/>
        <w:jc w:val="both"/>
        <w:rPr>
          <w:color w:val="000000"/>
        </w:rPr>
      </w:pPr>
      <w:r w:rsidRPr="006576F9">
        <w:rPr>
          <w:color w:val="000000"/>
        </w:rPr>
        <w:t>- создание условий для беспрепятственного доступа к таким объектам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491BAE" w:rsidRPr="006576F9" w:rsidRDefault="00491BAE" w:rsidP="00491BAE">
      <w:pPr>
        <w:ind w:firstLine="709"/>
        <w:jc w:val="both"/>
        <w:rPr>
          <w:color w:val="000000"/>
        </w:rPr>
      </w:pPr>
      <w:r w:rsidRPr="006576F9">
        <w:rPr>
          <w:color w:val="000000"/>
        </w:rPr>
        <w:lastRenderedPageBreak/>
        <w:t>- создание условий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w:t>
      </w:r>
    </w:p>
    <w:p w:rsidR="00491BAE" w:rsidRPr="006576F9" w:rsidRDefault="00491BAE" w:rsidP="00491BAE">
      <w:pPr>
        <w:ind w:firstLine="709"/>
        <w:jc w:val="both"/>
        <w:rPr>
          <w:color w:val="000000"/>
        </w:rPr>
      </w:pPr>
      <w:r w:rsidRPr="006576F9">
        <w:rPr>
          <w:color w:val="000000"/>
        </w:rPr>
        <w:t>- обеспечение возможности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491BAE" w:rsidRPr="006576F9" w:rsidRDefault="00491BAE" w:rsidP="00491BAE">
      <w:pPr>
        <w:ind w:firstLine="709"/>
        <w:jc w:val="both"/>
        <w:rPr>
          <w:color w:val="000000"/>
        </w:rPr>
      </w:pPr>
      <w:r w:rsidRPr="006576F9">
        <w:rPr>
          <w:color w:val="000000"/>
        </w:rPr>
        <w:t>-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Министерством труда и социальной защиты РФ.</w:t>
      </w:r>
    </w:p>
    <w:p w:rsidR="00491BAE" w:rsidRPr="006576F9" w:rsidRDefault="00491BAE" w:rsidP="00491BAE">
      <w:pPr>
        <w:ind w:firstLine="709"/>
        <w:jc w:val="both"/>
        <w:rPr>
          <w:color w:val="000000"/>
        </w:rPr>
      </w:pPr>
      <w:r w:rsidRPr="006576F9">
        <w:rPr>
          <w:i/>
          <w:color w:val="000000"/>
        </w:rPr>
        <w:t>Вторая группа – обязанности, направленные на устранения факторов, препятствующих получению инвалидами необходимой информации на объектах социальной, транспортной и инженерной инфраструктуры.</w:t>
      </w:r>
      <w:r w:rsidRPr="006576F9">
        <w:rPr>
          <w:color w:val="000000"/>
        </w:rPr>
        <w:t xml:space="preserve"> Такими обязанностями являются:</w:t>
      </w:r>
    </w:p>
    <w:p w:rsidR="00491BAE" w:rsidRPr="006576F9" w:rsidRDefault="00491BAE" w:rsidP="00491BAE">
      <w:pPr>
        <w:ind w:firstLine="709"/>
        <w:jc w:val="both"/>
        <w:rPr>
          <w:color w:val="000000"/>
        </w:rPr>
      </w:pPr>
      <w:r w:rsidRPr="006576F9">
        <w:rPr>
          <w:color w:val="000000"/>
        </w:rPr>
        <w:t>-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491BAE" w:rsidRPr="006576F9" w:rsidRDefault="00491BAE" w:rsidP="00491BAE">
      <w:pPr>
        <w:ind w:firstLine="709"/>
        <w:jc w:val="both"/>
        <w:rPr>
          <w:color w:val="000000"/>
        </w:rPr>
      </w:pPr>
      <w:r w:rsidRPr="006576F9">
        <w:rPr>
          <w:color w:val="000000"/>
        </w:rPr>
        <w:t>- создание условий для беспрепятственного пользования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491BAE" w:rsidRPr="006576F9" w:rsidRDefault="00491BAE" w:rsidP="00491BAE">
      <w:pPr>
        <w:ind w:firstLine="709"/>
        <w:jc w:val="both"/>
        <w:rPr>
          <w:color w:val="000000"/>
        </w:rPr>
      </w:pPr>
      <w:r w:rsidRPr="006576F9">
        <w:rPr>
          <w:color w:val="000000"/>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91BAE" w:rsidRPr="006576F9" w:rsidRDefault="00491BAE" w:rsidP="00491BAE">
      <w:pPr>
        <w:ind w:firstLine="709"/>
        <w:jc w:val="both"/>
        <w:rPr>
          <w:color w:val="000000"/>
        </w:rPr>
      </w:pPr>
      <w:r w:rsidRPr="006576F9">
        <w:rPr>
          <w:i/>
          <w:color w:val="000000"/>
        </w:rPr>
        <w:t xml:space="preserve">Третья группа – обязанности, возлагаемые на работников организаций, контактирующих с населением (проводники поездов, продавцы, официанты и т.п.). </w:t>
      </w:r>
      <w:r w:rsidRPr="006576F9">
        <w:rPr>
          <w:color w:val="000000"/>
        </w:rPr>
        <w:t>К таким обязанностям относится:</w:t>
      </w:r>
    </w:p>
    <w:p w:rsidR="00491BAE" w:rsidRPr="006576F9" w:rsidRDefault="00491BAE" w:rsidP="00491BAE">
      <w:pPr>
        <w:ind w:firstLine="709"/>
        <w:jc w:val="both"/>
        <w:rPr>
          <w:color w:val="000000"/>
        </w:rPr>
      </w:pPr>
      <w:r w:rsidRPr="006576F9">
        <w:rPr>
          <w:color w:val="000000"/>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491BAE" w:rsidRPr="006576F9" w:rsidRDefault="00491BAE" w:rsidP="00491BAE">
      <w:pPr>
        <w:ind w:firstLine="709"/>
        <w:jc w:val="both"/>
        <w:rPr>
          <w:color w:val="000000"/>
        </w:rPr>
      </w:pPr>
      <w:r w:rsidRPr="006576F9">
        <w:rPr>
          <w:color w:val="000000"/>
        </w:rPr>
        <w:t>-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491BAE" w:rsidRPr="006576F9" w:rsidRDefault="00491BAE" w:rsidP="00491BAE">
      <w:pPr>
        <w:ind w:firstLine="709"/>
        <w:jc w:val="both"/>
        <w:rPr>
          <w:color w:val="000000"/>
        </w:rPr>
      </w:pPr>
      <w:r w:rsidRPr="006576F9">
        <w:rPr>
          <w:rStyle w:val="blk3"/>
        </w:rPr>
        <w:t>Перечисленные обязанности в части обеспечения доступности для инвалидов объектов связи, социальной, инженерной и транспортной инфраструктур, транспортных средств применяются с 1 июля 2016 года исключительно ко вновь вводимым в эксплуатацию или прошедшим реконструкцию, модернизацию указанным объектам и средствам.</w:t>
      </w:r>
      <w:r w:rsidRPr="006576F9">
        <w:rPr>
          <w:rStyle w:val="ad"/>
          <w:color w:val="000000"/>
        </w:rPr>
        <w:footnoteReference w:id="31"/>
      </w:r>
    </w:p>
    <w:p w:rsidR="00491BAE" w:rsidRPr="006576F9" w:rsidRDefault="00491BAE" w:rsidP="00491BAE">
      <w:pPr>
        <w:ind w:firstLine="709"/>
        <w:jc w:val="both"/>
        <w:rPr>
          <w:color w:val="000000"/>
        </w:rPr>
      </w:pPr>
      <w:r w:rsidRPr="006576F9">
        <w:rPr>
          <w:rStyle w:val="blk3"/>
        </w:rPr>
        <w:t>Помимо указанных выше обязанностей Законом предусмотрено, что на каждой стоянке (остановке) автотранспортных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491BAE" w:rsidRPr="006576F9" w:rsidRDefault="00491BAE" w:rsidP="00491BAE">
      <w:pPr>
        <w:ind w:firstLine="709"/>
        <w:contextualSpacing/>
        <w:jc w:val="both"/>
      </w:pPr>
      <w:r w:rsidRPr="006576F9">
        <w:t>В указанной ст. 15 Закона уточняется, что в случаях, если существующие объекты социальной транспортной и инженерной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обеспечить доступность этих объектов для инвалидов одним из следующих способов:</w:t>
      </w:r>
    </w:p>
    <w:p w:rsidR="00491BAE" w:rsidRPr="006576F9" w:rsidRDefault="00491BAE" w:rsidP="00491BAE">
      <w:pPr>
        <w:ind w:firstLine="709"/>
        <w:contextualSpacing/>
        <w:jc w:val="both"/>
      </w:pPr>
      <w:r w:rsidRPr="006576F9">
        <w:tab/>
        <w:t>- согласовать способ доступа инвалидов к месту предоставления услуги с одним из общественных объединений инвалидов, осуществляющих свою деятельность на территории поселения, муниципального района, городского округа;</w:t>
      </w:r>
    </w:p>
    <w:p w:rsidR="00491BAE" w:rsidRPr="006576F9" w:rsidRDefault="00491BAE" w:rsidP="00491BAE">
      <w:pPr>
        <w:ind w:firstLine="709"/>
        <w:contextualSpacing/>
        <w:jc w:val="both"/>
      </w:pPr>
      <w:r w:rsidRPr="006576F9">
        <w:lastRenderedPageBreak/>
        <w:t xml:space="preserve">- либо, когда это возможно, обеспечить предоставление необходимых услуг по месту жительства инвалида или в дистанционном режиме. </w:t>
      </w:r>
    </w:p>
    <w:p w:rsidR="00491BAE" w:rsidRPr="006576F9" w:rsidRDefault="00491BAE" w:rsidP="00491BAE">
      <w:pPr>
        <w:ind w:firstLine="709"/>
        <w:contextualSpacing/>
        <w:jc w:val="both"/>
      </w:pPr>
      <w:r w:rsidRPr="006576F9">
        <w:t>Необходимо обратить внимание, что принятие решения о выборе одного из двух вышеперечисленных вариантов относится к компетенции собственника объекта соответствующей инфраструктуры, а не руководства организации, в ведении которой находится данный объект.</w:t>
      </w:r>
    </w:p>
    <w:p w:rsidR="00491BAE" w:rsidRPr="006576F9" w:rsidRDefault="00491BAE" w:rsidP="00491BAE">
      <w:pPr>
        <w:ind w:firstLine="709"/>
        <w:jc w:val="both"/>
      </w:pPr>
      <w:r w:rsidRPr="006576F9">
        <w:tab/>
        <w:t>Законодательство устанавливает механизм, обеспечивающий исполнение обязанностей, связанных с созданием доступной среды для инвалидов.</w:t>
      </w:r>
    </w:p>
    <w:p w:rsidR="00491BAE" w:rsidRPr="006576F9" w:rsidRDefault="00491BAE" w:rsidP="00491BAE">
      <w:pPr>
        <w:ind w:firstLine="709"/>
        <w:jc w:val="both"/>
        <w:rPr>
          <w:color w:val="000000"/>
        </w:rPr>
      </w:pPr>
      <w:r w:rsidRPr="006576F9">
        <w:rPr>
          <w:color w:val="000000"/>
        </w:rPr>
        <w:t>Во-первых, федеральные министерства по согласованию с Минтрудом РФ применительно к сфере регулируемой ими деятельности утверждают порядки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w:t>
      </w:r>
      <w:r w:rsidRPr="006576F9">
        <w:rPr>
          <w:rStyle w:val="ad"/>
          <w:color w:val="000000"/>
        </w:rPr>
        <w:footnoteReference w:id="32"/>
      </w:r>
    </w:p>
    <w:p w:rsidR="00491BAE" w:rsidRPr="006576F9" w:rsidRDefault="00491BAE" w:rsidP="00491BAE">
      <w:pPr>
        <w:ind w:firstLine="709"/>
        <w:jc w:val="both"/>
        <w:rPr>
          <w:color w:val="000000"/>
        </w:rPr>
      </w:pPr>
      <w:r w:rsidRPr="006576F9">
        <w:rPr>
          <w:color w:val="000000"/>
        </w:rPr>
        <w:t>Во-вторых, федеральными органами исполнительной власти, органами исполнительной власти субъектов РФ, организациями, предоставляющими услуги населению, в пределах их полномочий должно осуществляться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w:t>
      </w:r>
      <w:r w:rsidRPr="006576F9">
        <w:rPr>
          <w:rStyle w:val="ad"/>
          <w:color w:val="000000"/>
        </w:rPr>
        <w:footnoteReference w:id="33"/>
      </w:r>
    </w:p>
    <w:p w:rsidR="00491BAE" w:rsidRPr="006576F9" w:rsidRDefault="00491BAE" w:rsidP="00491BAE">
      <w:pPr>
        <w:pStyle w:val="aa"/>
        <w:spacing w:after="0" w:line="240" w:lineRule="auto"/>
        <w:ind w:left="0" w:firstLine="709"/>
        <w:jc w:val="both"/>
        <w:rPr>
          <w:rFonts w:ascii="Times New Roman" w:hAnsi="Times New Roman"/>
          <w:sz w:val="24"/>
          <w:szCs w:val="24"/>
        </w:rPr>
      </w:pPr>
      <w:r w:rsidRPr="006576F9">
        <w:rPr>
          <w:rFonts w:ascii="Times New Roman" w:hAnsi="Times New Roman"/>
          <w:sz w:val="24"/>
          <w:szCs w:val="24"/>
        </w:rPr>
        <w:t>В третьих, за неисполнение законодательства об обеспечении доступной среды для инвалидов установлена административная ответственность в виде штрафа в следующих размерах:</w:t>
      </w:r>
    </w:p>
    <w:p w:rsidR="00491BAE" w:rsidRPr="006576F9" w:rsidRDefault="00491BAE" w:rsidP="00491BAE">
      <w:pPr>
        <w:pStyle w:val="aa"/>
        <w:spacing w:after="0" w:line="240" w:lineRule="auto"/>
        <w:ind w:left="0" w:firstLine="709"/>
        <w:jc w:val="both"/>
        <w:rPr>
          <w:rFonts w:ascii="Times New Roman" w:hAnsi="Times New Roman"/>
          <w:sz w:val="24"/>
          <w:szCs w:val="24"/>
        </w:rPr>
      </w:pPr>
      <w:r w:rsidRPr="006576F9">
        <w:rPr>
          <w:rFonts w:ascii="Times New Roman" w:hAnsi="Times New Roman"/>
          <w:sz w:val="24"/>
          <w:szCs w:val="24"/>
        </w:rPr>
        <w:t>- уклонение от исполнения требований доступности для инвалидов объектов инженерной, транспортной и социальной инфраструктур - от  2  до 3 тысяч рублей для должностных лиц; от  20 до 30 тысяч рублей для юридических лиц;</w:t>
      </w:r>
      <w:r w:rsidRPr="006576F9">
        <w:rPr>
          <w:rStyle w:val="ad"/>
          <w:rFonts w:ascii="Times New Roman" w:hAnsi="Times New Roman"/>
          <w:sz w:val="24"/>
          <w:szCs w:val="24"/>
        </w:rPr>
        <w:footnoteReference w:id="34"/>
      </w:r>
    </w:p>
    <w:p w:rsidR="00491BAE" w:rsidRPr="006576F9" w:rsidRDefault="00491BAE" w:rsidP="00491BAE">
      <w:pPr>
        <w:pStyle w:val="aa"/>
        <w:spacing w:after="0" w:line="240" w:lineRule="auto"/>
        <w:ind w:left="0" w:firstLine="709"/>
        <w:jc w:val="both"/>
        <w:rPr>
          <w:rFonts w:ascii="Times New Roman" w:hAnsi="Times New Roman"/>
          <w:sz w:val="24"/>
          <w:szCs w:val="24"/>
        </w:rPr>
      </w:pPr>
      <w:r w:rsidRPr="006576F9">
        <w:rPr>
          <w:rFonts w:ascii="Times New Roman" w:hAnsi="Times New Roman"/>
          <w:color w:val="000000"/>
          <w:sz w:val="24"/>
          <w:szCs w:val="24"/>
          <w:lang w:eastAsia="ru-RU"/>
        </w:rPr>
        <w:t xml:space="preserve">- отказ от постановки на производство транспортных средств общего пользования, приспособленных для использования инвалидами - </w:t>
      </w:r>
      <w:r w:rsidRPr="006576F9">
        <w:rPr>
          <w:rFonts w:ascii="Times New Roman" w:hAnsi="Times New Roman"/>
          <w:sz w:val="24"/>
          <w:szCs w:val="24"/>
        </w:rPr>
        <w:t>от  2  до 3 тысяч рублей для должностных лиц; от  20 до 30 тысяч рублей для юридических лиц;</w:t>
      </w:r>
      <w:r w:rsidRPr="006576F9">
        <w:rPr>
          <w:rStyle w:val="ad"/>
          <w:rFonts w:ascii="Times New Roman" w:hAnsi="Times New Roman"/>
          <w:sz w:val="24"/>
          <w:szCs w:val="24"/>
        </w:rPr>
        <w:footnoteReference w:id="35"/>
      </w:r>
    </w:p>
    <w:p w:rsidR="00491BAE" w:rsidRPr="006576F9" w:rsidRDefault="00491BAE" w:rsidP="00491BAE">
      <w:pPr>
        <w:pStyle w:val="aa"/>
        <w:spacing w:after="0" w:line="240" w:lineRule="auto"/>
        <w:ind w:left="0" w:firstLine="709"/>
        <w:jc w:val="both"/>
        <w:rPr>
          <w:rFonts w:ascii="Times New Roman" w:hAnsi="Times New Roman"/>
          <w:sz w:val="24"/>
          <w:szCs w:val="24"/>
        </w:rPr>
      </w:pPr>
      <w:r w:rsidRPr="006576F9">
        <w:rPr>
          <w:rFonts w:ascii="Times New Roman" w:hAnsi="Times New Roman"/>
          <w:sz w:val="24"/>
          <w:szCs w:val="24"/>
        </w:rPr>
        <w:t>-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 от 3 до 5 тысяч рублей на должностных лиц;</w:t>
      </w:r>
      <w:r w:rsidRPr="006576F9">
        <w:rPr>
          <w:rStyle w:val="ad"/>
          <w:rFonts w:ascii="Times New Roman" w:hAnsi="Times New Roman"/>
          <w:sz w:val="24"/>
          <w:szCs w:val="24"/>
        </w:rPr>
        <w:footnoteReference w:id="36"/>
      </w:r>
    </w:p>
    <w:p w:rsidR="00491BAE" w:rsidRPr="006576F9" w:rsidRDefault="00491BAE" w:rsidP="00491BAE">
      <w:pPr>
        <w:pStyle w:val="aa"/>
        <w:spacing w:after="0" w:line="240" w:lineRule="auto"/>
        <w:ind w:left="0" w:firstLine="709"/>
        <w:jc w:val="both"/>
        <w:rPr>
          <w:rFonts w:ascii="Times New Roman" w:hAnsi="Times New Roman"/>
          <w:sz w:val="24"/>
          <w:szCs w:val="24"/>
        </w:rPr>
      </w:pPr>
      <w:r w:rsidRPr="006576F9">
        <w:rPr>
          <w:rFonts w:ascii="Times New Roman" w:hAnsi="Times New Roman"/>
          <w:sz w:val="24"/>
          <w:szCs w:val="24"/>
        </w:rPr>
        <w:t>-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 от 3 до 5 тысяч рублей на должностных лиц; от 30 до 50 тысяч рублей на юридических лиц.</w:t>
      </w:r>
      <w:r w:rsidRPr="006576F9">
        <w:rPr>
          <w:rStyle w:val="ad"/>
          <w:rFonts w:ascii="Times New Roman" w:hAnsi="Times New Roman"/>
          <w:sz w:val="24"/>
          <w:szCs w:val="24"/>
        </w:rPr>
        <w:footnoteReference w:id="37"/>
      </w:r>
    </w:p>
    <w:p w:rsidR="00491BAE" w:rsidRPr="006576F9" w:rsidRDefault="00491BAE" w:rsidP="00491BAE">
      <w:pPr>
        <w:ind w:firstLine="709"/>
        <w:jc w:val="both"/>
      </w:pPr>
      <w:r w:rsidRPr="006576F9">
        <w:t>Установленные на уровне закона требования, обеспечивающие для инвалидов доступность объектов социальной, транспортной и инженерной инфраструктуры, а также предоставляемых ими услуг, конкретизированы в специальных правилах, которые сконцентрированы в документах, которые называются сводами правил и утверждаются Госстроем России.</w:t>
      </w:r>
      <w:r w:rsidRPr="006576F9">
        <w:rPr>
          <w:rStyle w:val="ad"/>
        </w:rPr>
        <w:footnoteReference w:id="38"/>
      </w:r>
    </w:p>
    <w:p w:rsidR="00491BAE" w:rsidRPr="006576F9" w:rsidRDefault="00491BAE" w:rsidP="00491BAE">
      <w:pPr>
        <w:ind w:firstLine="709"/>
        <w:jc w:val="both"/>
      </w:pPr>
      <w:r w:rsidRPr="006576F9">
        <w:lastRenderedPageBreak/>
        <w:t>В соответствии с законодательством</w:t>
      </w:r>
      <w:r w:rsidRPr="006576F9">
        <w:rPr>
          <w:rStyle w:val="ad"/>
        </w:rPr>
        <w:footnoteReference w:id="39"/>
      </w:r>
      <w:r w:rsidRPr="006576F9">
        <w:t xml:space="preserve"> Свод правил </w:t>
      </w:r>
      <w:r w:rsidRPr="006576F9">
        <w:rPr>
          <w:rStyle w:val="blk3"/>
        </w:rPr>
        <w:t>СП 59.13330.2012 «Доступность зданий и сооружений для маломобильных групп населения. Актуализированная редакция СНиП 35-01-2001» частично носит обязательный характер.</w:t>
      </w:r>
      <w:r w:rsidRPr="006576F9">
        <w:rPr>
          <w:rStyle w:val="ad"/>
          <w:color w:val="000000"/>
        </w:rPr>
        <w:footnoteReference w:id="40"/>
      </w:r>
      <w:r w:rsidRPr="006576F9">
        <w:t xml:space="preserve"> Другие своды правил, гарантирующие наибольший уровень доступности, применяются на добровольной основе,</w:t>
      </w:r>
      <w:r w:rsidRPr="006576F9">
        <w:rPr>
          <w:rStyle w:val="ad"/>
        </w:rPr>
        <w:footnoteReference w:id="41"/>
      </w:r>
      <w:r w:rsidRPr="006576F9">
        <w:t xml:space="preserve"> и, поэтому, носят рекомендательный характер. Исходя из этого, организации могут их использовать не в полном объеме, либо не использовать вообще. Однако, при этом следует иметь ввиду, что рекомендательный характер сводов правил не освобождает организацию от исполнения обязанностей по созданию доступной среды, предусмотренных Федеральным законом «О социальной защите инвалидов в РФ». Поэтому, в случае возникновения спорных ситуаций, суд будет принимать решение о том, в какой мере организация выполнила предписания Закона, самостоятельно определив способы обеспечения доступности зданий и сооружений.</w:t>
      </w:r>
    </w:p>
    <w:p w:rsidR="00491BAE" w:rsidRPr="006576F9" w:rsidRDefault="00491BAE" w:rsidP="00491BAE">
      <w:pPr>
        <w:ind w:firstLine="709"/>
        <w:jc w:val="both"/>
      </w:pPr>
      <w:r w:rsidRPr="006576F9">
        <w:t xml:space="preserve">Ниже, в целях определения наиболее эффективных и рациональных путей исполнения предписаний нормативно-правовых актов, рассматриваются методические вопросы обеспечения доступности зданий и сооружений </w:t>
      </w:r>
    </w:p>
    <w:p w:rsidR="00491BAE" w:rsidRPr="006576F9" w:rsidRDefault="00491BAE" w:rsidP="00491BAE">
      <w:pPr>
        <w:pStyle w:val="aa"/>
        <w:numPr>
          <w:ilvl w:val="0"/>
          <w:numId w:val="18"/>
        </w:numPr>
        <w:spacing w:before="240" w:after="240" w:line="240" w:lineRule="auto"/>
        <w:ind w:left="0" w:firstLine="0"/>
        <w:contextualSpacing w:val="0"/>
        <w:jc w:val="center"/>
        <w:rPr>
          <w:rFonts w:ascii="Times New Roman" w:hAnsi="Times New Roman"/>
          <w:b/>
          <w:sz w:val="24"/>
          <w:szCs w:val="24"/>
          <w:lang w:eastAsia="ru-RU"/>
        </w:rPr>
      </w:pPr>
      <w:r w:rsidRPr="006576F9">
        <w:rPr>
          <w:rFonts w:ascii="Times New Roman" w:hAnsi="Times New Roman"/>
          <w:b/>
          <w:sz w:val="24"/>
          <w:szCs w:val="24"/>
          <w:lang w:eastAsia="ru-RU"/>
        </w:rPr>
        <w:t>Основные структурно-функциональные зоны и элементы зданий и сооружений.</w:t>
      </w:r>
    </w:p>
    <w:p w:rsidR="00491BAE" w:rsidRPr="006576F9" w:rsidRDefault="00491BAE" w:rsidP="00491BAE">
      <w:pPr>
        <w:tabs>
          <w:tab w:val="left" w:pos="709"/>
        </w:tabs>
        <w:suppressAutoHyphens/>
        <w:ind w:firstLine="709"/>
        <w:jc w:val="both"/>
        <w:rPr>
          <w:lang w:eastAsia="ar-SA"/>
        </w:rPr>
      </w:pPr>
      <w:r w:rsidRPr="006576F9">
        <w:rPr>
          <w:lang w:eastAsia="ar-SA"/>
        </w:rPr>
        <w:t>Выделяют следующие 6 основных структурно-функциональных зон ОСИ (частей объекта социальной инфраструктуры)</w:t>
      </w:r>
      <w:r w:rsidRPr="006576F9">
        <w:t xml:space="preserve">, которые </w:t>
      </w:r>
      <w:r w:rsidRPr="006576F9">
        <w:rPr>
          <w:lang w:eastAsia="ar-SA"/>
        </w:rPr>
        <w:t>подлежат адаптации для инвалидов и других маломобильных групп населения:</w:t>
      </w:r>
    </w:p>
    <w:p w:rsidR="00491BAE" w:rsidRPr="006576F9" w:rsidRDefault="00491BAE" w:rsidP="00491BAE">
      <w:pPr>
        <w:numPr>
          <w:ilvl w:val="0"/>
          <w:numId w:val="17"/>
        </w:numPr>
        <w:tabs>
          <w:tab w:val="left" w:pos="709"/>
        </w:tabs>
        <w:suppressAutoHyphens/>
        <w:ind w:left="0" w:firstLine="709"/>
        <w:jc w:val="both"/>
        <w:rPr>
          <w:lang w:eastAsia="ar-SA"/>
        </w:rPr>
      </w:pPr>
      <w:r w:rsidRPr="006576F9">
        <w:rPr>
          <w:lang w:eastAsia="ar-SA"/>
        </w:rPr>
        <w:t>Территория, прилегающая к зданию (участок);</w:t>
      </w:r>
    </w:p>
    <w:p w:rsidR="00491BAE" w:rsidRPr="006576F9" w:rsidRDefault="00491BAE" w:rsidP="00491BAE">
      <w:pPr>
        <w:numPr>
          <w:ilvl w:val="0"/>
          <w:numId w:val="17"/>
        </w:numPr>
        <w:tabs>
          <w:tab w:val="left" w:pos="709"/>
        </w:tabs>
        <w:suppressAutoHyphens/>
        <w:ind w:left="0" w:firstLine="709"/>
        <w:jc w:val="both"/>
        <w:rPr>
          <w:lang w:eastAsia="ar-SA"/>
        </w:rPr>
      </w:pPr>
      <w:r w:rsidRPr="006576F9">
        <w:rPr>
          <w:lang w:eastAsia="ar-SA"/>
        </w:rPr>
        <w:t>Вход (входы) в здание;</w:t>
      </w:r>
    </w:p>
    <w:p w:rsidR="00491BAE" w:rsidRPr="006576F9" w:rsidRDefault="00491BAE" w:rsidP="00491BAE">
      <w:pPr>
        <w:numPr>
          <w:ilvl w:val="0"/>
          <w:numId w:val="17"/>
        </w:numPr>
        <w:tabs>
          <w:tab w:val="left" w:pos="709"/>
        </w:tabs>
        <w:suppressAutoHyphens/>
        <w:ind w:left="0" w:firstLine="709"/>
        <w:jc w:val="both"/>
        <w:rPr>
          <w:lang w:eastAsia="ar-SA"/>
        </w:rPr>
      </w:pPr>
      <w:r w:rsidRPr="006576F9">
        <w:rPr>
          <w:lang w:eastAsia="ar-SA"/>
        </w:rPr>
        <w:t>Путь (пути) движения внутри здания (в т.ч. пути эвакуации);</w:t>
      </w:r>
    </w:p>
    <w:p w:rsidR="00491BAE" w:rsidRPr="006576F9" w:rsidRDefault="00491BAE" w:rsidP="00491BAE">
      <w:pPr>
        <w:numPr>
          <w:ilvl w:val="0"/>
          <w:numId w:val="17"/>
        </w:numPr>
        <w:tabs>
          <w:tab w:val="left" w:pos="709"/>
        </w:tabs>
        <w:suppressAutoHyphens/>
        <w:ind w:left="0" w:firstLine="709"/>
        <w:jc w:val="both"/>
        <w:rPr>
          <w:lang w:eastAsia="ar-SA"/>
        </w:rPr>
      </w:pPr>
      <w:r w:rsidRPr="006576F9">
        <w:rPr>
          <w:lang w:eastAsia="ar-SA"/>
        </w:rPr>
        <w:t>Зона целевого назначения здания (целевого посещения объекта);</w:t>
      </w:r>
    </w:p>
    <w:p w:rsidR="00491BAE" w:rsidRPr="006576F9" w:rsidRDefault="00491BAE" w:rsidP="00491BAE">
      <w:pPr>
        <w:numPr>
          <w:ilvl w:val="0"/>
          <w:numId w:val="17"/>
        </w:numPr>
        <w:tabs>
          <w:tab w:val="left" w:pos="709"/>
        </w:tabs>
        <w:suppressAutoHyphens/>
        <w:ind w:left="0" w:firstLine="709"/>
        <w:jc w:val="both"/>
        <w:rPr>
          <w:lang w:eastAsia="ar-SA"/>
        </w:rPr>
      </w:pPr>
      <w:r w:rsidRPr="006576F9">
        <w:rPr>
          <w:lang w:eastAsia="ar-SA"/>
        </w:rPr>
        <w:t>Санитарно-гигиенические помещения;</w:t>
      </w:r>
    </w:p>
    <w:p w:rsidR="00491BAE" w:rsidRPr="006576F9" w:rsidRDefault="00491BAE" w:rsidP="00491BAE">
      <w:pPr>
        <w:numPr>
          <w:ilvl w:val="0"/>
          <w:numId w:val="17"/>
        </w:numPr>
        <w:tabs>
          <w:tab w:val="left" w:pos="709"/>
        </w:tabs>
        <w:suppressAutoHyphens/>
        <w:ind w:left="0" w:firstLine="709"/>
        <w:jc w:val="both"/>
        <w:rPr>
          <w:color w:val="333333"/>
        </w:rPr>
      </w:pPr>
      <w:r w:rsidRPr="006576F9">
        <w:rPr>
          <w:lang w:eastAsia="ar-SA"/>
        </w:rPr>
        <w:t>Система информации на объекте (устройства и средства информации и связи и их</w:t>
      </w:r>
      <w:r>
        <w:rPr>
          <w:lang w:eastAsia="ar-SA"/>
        </w:rPr>
        <w:t xml:space="preserve"> системы)</w:t>
      </w:r>
    </w:p>
    <w:p w:rsidR="00491BAE" w:rsidRDefault="00491BAE" w:rsidP="00491BAE">
      <w:pPr>
        <w:tabs>
          <w:tab w:val="left" w:pos="709"/>
        </w:tabs>
        <w:suppressAutoHyphens/>
        <w:jc w:val="both"/>
        <w:rPr>
          <w:color w:val="333333"/>
        </w:rPr>
        <w:sectPr w:rsidR="00491BAE" w:rsidSect="00232F9A">
          <w:pgSz w:w="11906" w:h="16838"/>
          <w:pgMar w:top="567" w:right="567" w:bottom="567" w:left="1134" w:header="709" w:footer="709" w:gutter="0"/>
          <w:cols w:space="708"/>
          <w:docGrid w:linePitch="360"/>
        </w:sectPr>
      </w:pPr>
    </w:p>
    <w:p w:rsidR="00491BAE" w:rsidRDefault="00491BAE" w:rsidP="00491BAE">
      <w:pPr>
        <w:jc w:val="center"/>
        <w:rPr>
          <w:b/>
          <w:sz w:val="28"/>
          <w:szCs w:val="28"/>
        </w:rPr>
      </w:pPr>
      <w:r>
        <w:rPr>
          <w:b/>
          <w:sz w:val="28"/>
          <w:szCs w:val="28"/>
        </w:rPr>
        <w:lastRenderedPageBreak/>
        <w:t xml:space="preserve">Технические средства </w:t>
      </w:r>
      <w:r w:rsidRPr="00922DBA">
        <w:rPr>
          <w:b/>
          <w:sz w:val="28"/>
          <w:szCs w:val="28"/>
        </w:rPr>
        <w:t>обеспечения доступности для инвалидов</w:t>
      </w:r>
    </w:p>
    <w:p w:rsidR="00491BAE" w:rsidRPr="00922DBA" w:rsidRDefault="00491BAE" w:rsidP="00491BAE">
      <w:pPr>
        <w:jc w:val="center"/>
        <w:rPr>
          <w:b/>
          <w:sz w:val="28"/>
          <w:szCs w:val="28"/>
        </w:rPr>
      </w:pPr>
      <w:r w:rsidRPr="00922DBA">
        <w:rPr>
          <w:b/>
          <w:sz w:val="28"/>
          <w:szCs w:val="28"/>
        </w:rPr>
        <w:t>объектов социальной инфраструктуры</w:t>
      </w:r>
    </w:p>
    <w:p w:rsidR="00491BAE" w:rsidRPr="006576F9" w:rsidRDefault="00491BAE" w:rsidP="00491BAE">
      <w:pPr>
        <w:widowControl w:val="0"/>
        <w:autoSpaceDE w:val="0"/>
        <w:autoSpaceDN w:val="0"/>
        <w:adjustRightInd w:val="0"/>
        <w:spacing w:before="240"/>
        <w:ind w:firstLine="709"/>
        <w:jc w:val="both"/>
        <w:rPr>
          <w:color w:val="000000"/>
        </w:rPr>
      </w:pPr>
      <w:r w:rsidRPr="006576F9">
        <w:rPr>
          <w:b/>
          <w:color w:val="000000"/>
        </w:rPr>
        <w:t>Под техническим средством</w:t>
      </w:r>
      <w:r w:rsidRPr="006576F9">
        <w:rPr>
          <w:color w:val="000000"/>
        </w:rPr>
        <w:t xml:space="preserve">  понимают любое изделие, инструмент, оборудование, устройство, прибор, приспособление или техническую систему.</w:t>
      </w:r>
      <w:r w:rsidRPr="006576F9">
        <w:rPr>
          <w:color w:val="000000"/>
          <w:vertAlign w:val="superscript"/>
        </w:rPr>
        <w:footnoteReference w:id="42"/>
      </w:r>
    </w:p>
    <w:p w:rsidR="00491BAE" w:rsidRPr="006576F9" w:rsidRDefault="00491BAE" w:rsidP="00491BAE">
      <w:pPr>
        <w:ind w:firstLine="709"/>
        <w:jc w:val="both"/>
        <w:rPr>
          <w:i/>
        </w:rPr>
      </w:pPr>
      <w:r w:rsidRPr="006576F9">
        <w:t xml:space="preserve">Международная классификация функционирования, ограничений жизнедеятельности и здоровья, сокращенно МКФ, предлагает изучение факторов окружающей среды на разных уровнях: индивидуума и общества. Данный подход применим и к систематизации технических средств.  Можно выделить </w:t>
      </w:r>
      <w:r w:rsidRPr="006576F9">
        <w:rPr>
          <w:i/>
        </w:rPr>
        <w:t>технические средства реабилитации инвалида</w:t>
      </w:r>
      <w:r w:rsidRPr="006576F9">
        <w:t xml:space="preserve"> и </w:t>
      </w:r>
      <w:r w:rsidRPr="006576F9">
        <w:rPr>
          <w:i/>
        </w:rPr>
        <w:t>технические средства обеспечения доступности для инвалидов объектов социальной инфраструктуры</w:t>
      </w:r>
      <w:r w:rsidRPr="006576F9">
        <w:t>.</w:t>
      </w:r>
    </w:p>
    <w:p w:rsidR="00491BAE" w:rsidRPr="006576F9" w:rsidRDefault="00C80556" w:rsidP="00491BAE">
      <w:pPr>
        <w:spacing w:after="2760"/>
        <w:ind w:firstLine="709"/>
        <w:jc w:val="both"/>
        <w:rPr>
          <w:highlight w:val="yellow"/>
        </w:rPr>
      </w:pPr>
      <w:r>
        <w:rPr>
          <w:noProof/>
        </w:rPr>
        <w:pict>
          <v:group id="Группа 8" o:spid="_x0000_s1026" style="position:absolute;left:0;text-align:left;margin-left:7.8pt;margin-top:7.05pt;width:500.25pt;height:228.3pt;z-index:251655680" coordorigin="1522,1626" coordsize="9720,5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">
            <v:group id="Group 3" o:spid="_x0000_s1027" style="position:absolute;left:1522;top:1626;width:9428;height:5059" coordorigin="1522,8802" coordsize="9428,50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oval id="Oval 4" o:spid="_x0000_s1028" style="position:absolute;left:4716;top:8802;width:2818;height:18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FICsQA&#10;AADbAAAADwAAAGRycy9kb3ducmV2LnhtbESPQUvDQBCF74L/YRnBi7QbcxCN3RYtCp4sRpEex+yY&#10;BDOzYXfaRn+9Kwi9zfDe++bNYjXxYPYUUx/EweW8AEPSBN9L6+Dt9XF2DSYpischCDn4pgSr5enJ&#10;AisfDvJC+1pbkyGSKnTQqY6VtanpiDHNw0iStc8QGTWvsbU+4iHDebBlUVxZxl7yhQ5HWnfUfNU7&#10;zhS+1596rXH7fFM+fOw2vLl4Z+fOz6a7WzBKkx7N/+knn+uX8PdLHs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xSArEAAAA2wAAAA8AAAAAAAAAAAAAAAAAmAIAAGRycy9k&#10;b3ducmV2LnhtbFBLBQYAAAAABAAEAPUAAACJAwAAAAA=&#10;">
                <v:shadow opacity=".5" offset="-3pt,-3pt"/>
                <v:textbox>
                  <w:txbxContent>
                    <w:p w:rsidR="00D67EE6" w:rsidRPr="00056A9E" w:rsidRDefault="00D67EE6" w:rsidP="00491BAE">
                      <w:pPr>
                        <w:jc w:val="center"/>
                        <w:rPr>
                          <w:b/>
                          <w:sz w:val="20"/>
                          <w:szCs w:val="20"/>
                        </w:rPr>
                      </w:pPr>
                      <w:r w:rsidRPr="00056A9E">
                        <w:rPr>
                          <w:b/>
                          <w:sz w:val="20"/>
                          <w:szCs w:val="20"/>
                        </w:rPr>
                        <w:t>ФАКТОРЫ ОКРУЖАЮЩЕЙ СРЕДЫ</w:t>
                      </w:r>
                    </w:p>
                    <w:p w:rsidR="00D67EE6" w:rsidRPr="00056A9E" w:rsidRDefault="00D67EE6" w:rsidP="00491BAE">
                      <w:pPr>
                        <w:jc w:val="center"/>
                      </w:pPr>
                      <w:r w:rsidRPr="00056A9E">
                        <w:t>(МКФ, 2001)</w:t>
                      </w:r>
                    </w:p>
                  </w:txbxContent>
                </v:textbox>
              </v:oval>
              <v:roundrect id="AutoShape 5" o:spid="_x0000_s1029" style="position:absolute;left:8263;top:9269;width:2687;height:764;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LoHcEA&#10;AADbAAAADwAAAGRycy9kb3ducmV2LnhtbERPTWsCMRC9C/6HMEJvmqhU7NYoIii9lW578DjdTHcX&#10;N5M1ya7b/vqmUPA2j/c5m91gG9GTD7VjDfOZAkFcOFNzqeHj/ThdgwgR2WDjmDR8U4DddjzaYGbc&#10;jd+oz2MpUgiHDDVUMbaZlKGoyGKYuZY4cV/OW4wJ+lIaj7cUbhu5UGolLdacGips6VBRcck7q6Ew&#10;qlP+3L8+fT7G/KfvrixPV60fJsP+GUSkId7F/+4Xk+Yv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C6B3BAAAA2wAAAA8AAAAAAAAAAAAAAAAAmAIAAGRycy9kb3du&#10;cmV2LnhtbFBLBQYAAAAABAAEAPUAAACGAwAAAAA=&#10;">
                <v:textbox>
                  <w:txbxContent>
                    <w:p w:rsidR="00D67EE6" w:rsidRPr="00056A9E" w:rsidRDefault="00D67EE6" w:rsidP="00491BAE">
                      <w:pPr>
                        <w:jc w:val="center"/>
                        <w:rPr>
                          <w:sz w:val="28"/>
                          <w:szCs w:val="28"/>
                        </w:rPr>
                      </w:pPr>
                      <w:r w:rsidRPr="00056A9E">
                        <w:rPr>
                          <w:sz w:val="28"/>
                          <w:szCs w:val="28"/>
                        </w:rPr>
                        <w:t>Общество</w:t>
                      </w:r>
                    </w:p>
                  </w:txbxContent>
                </v:textbox>
              </v:roundrect>
              <v:roundrect id="AutoShape 6" o:spid="_x0000_s1030" style="position:absolute;left:1730;top:9313;width:2241;height:886;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twacEA&#10;AADbAAAADwAAAGRycy9kb3ducmV2LnhtbERPTWsCMRC9C/6HMEJvmihW7NYoIii9lW578DjdTHcX&#10;N5M1ya7b/vqmUPA2j/c5m91gG9GTD7VjDfOZAkFcOFNzqeHj/ThdgwgR2WDjmDR8U4DddjzaYGbc&#10;jd+oz2MpUgiHDDVUMbaZlKGoyGKYuZY4cV/OW4wJ+lIaj7cUbhu5UGolLdacGips6VBRcck7q6Ew&#10;qlP+3L8+fT7G/KfvrixPV60fJsP+GUSkId7F/+4Xk+Yv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rcGnBAAAA2wAAAA8AAAAAAAAAAAAAAAAAmAIAAGRycy9kb3du&#10;cmV2LnhtbFBLBQYAAAAABAAEAPUAAACGAwAAAAA=&#10;">
                <v:textbox>
                  <w:txbxContent>
                    <w:p w:rsidR="00D67EE6" w:rsidRPr="00056A9E" w:rsidRDefault="00D67EE6" w:rsidP="00491BAE">
                      <w:pPr>
                        <w:jc w:val="center"/>
                        <w:rPr>
                          <w:sz w:val="28"/>
                          <w:szCs w:val="28"/>
                        </w:rPr>
                      </w:pPr>
                      <w:r w:rsidRPr="00056A9E">
                        <w:rPr>
                          <w:sz w:val="28"/>
                          <w:szCs w:val="28"/>
                        </w:rPr>
                        <w:t>Индивидуум</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31" type="#_x0000_t67" style="position:absolute;left:4116;top:9448;width:487;height:517;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hlDMIA&#10;AADbAAAADwAAAGRycy9kb3ducmV2LnhtbERPTWsCMRC9C/6HMEJvmtXWUtbNigqlHmqhtgjehs24&#10;G9xMlk2q6b9vCoK3ebzPKZbRtuJCvTeOFUwnGQjiymnDtYLvr9fxCwgfkDW2jknBL3lYlsNBgbl2&#10;V/6kyz7UIoWwz1FBE0KXS+mrhiz6ieuIE3dyvcWQYF9L3eM1hdtWzrLsWVo0nBoa7GjTUHXe/1gF&#10;H2Zr4vr9jY6PT5tDWJndNK61Ug+juFqACBTDXXxzb3WaP4f/X9IBsv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CGUMwgAAANsAAAAPAAAAAAAAAAAAAAAAAJgCAABkcnMvZG93&#10;bnJldi54bWxQSwUGAAAAAAQABAD1AAAAhwMAAAAA&#10;"/>
              <v:shape id="AutoShape 8" o:spid="_x0000_s1032" type="#_x0000_t67" style="position:absolute;left:7659;top:9448;width:487;height:517;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AIZ8IA&#10;AADbAAAADwAAAGRycy9kb3ducmV2LnhtbERP3WrCMBS+F3yHcITdDE03RpnVKG4ymOAQqw9waI5t&#10;tTkpSWa7tzfCwLvz8f2e+bI3jbiS87VlBS+TBARxYXXNpYLj4Wv8DsIHZI2NZVLwRx6Wi+Fgjpm2&#10;He/pmodSxBD2GSqoQmgzKX1RkUE/sS1x5E7WGQwRulJqh10MN418TZJUGqw5NlTY0mdFxSX/NQqS&#10;Tbdf58XP9Hl7/linb0e32+VOqadRv5qBCNSHh/jf/a3j/BTuv8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QAhnwgAAANsAAAAPAAAAAAAAAAAAAAAAAJgCAABkcnMvZG93&#10;bnJldi54bWxQSwUGAAAAAAQABAD1AAAAhwMAAAAA&#10;"/>
              <v:shape id="AutoShape 9" o:spid="_x0000_s1033" type="#_x0000_t67" style="position:absolute;left:2503;top:10186;width:547;height:5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NJL8A&#10;AADbAAAADwAAAGRycy9kb3ducmV2LnhtbERPzWoCMRC+C32HMIXeNFFL1XWzUgRLb0XdBxg2427o&#10;ZrIkUde3bwqF3ubj+51yN7pe3ChE61nDfKZAEDfeWG411OfDdA0iJmSDvWfS8KAIu+ppUmJh/J2P&#10;dDulVuQQjgVq6FIaCilj05HDOPMDceYuPjhMGYZWmoD3HO56uVDqTTq0nBs6HGjfUfN9ujoNtj6r&#10;8bh5vOK8VUv1VX9wsAutX57H9y2IRGP6F/+5P02ev4LfX/IBsv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SE0kvwAAANsAAAAPAAAAAAAAAAAAAAAAAJgCAABkcnMvZG93bnJl&#10;di54bWxQSwUGAAAAAAQABAD1AAAAhAMAAAAA&#10;"/>
              <v:shape id="AutoShape 10" o:spid="_x0000_s1034" type="#_x0000_t67" style="position:absolute;left:9178;top:10067;width:547;height:5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fZVsIA&#10;AADbAAAADwAAAGRycy9kb3ducmV2LnhtbESPzWoDMQyE74G+g1Ght8bODyXdxgml0JBbSLIPINbq&#10;rulaXmw32bx9dQjkJjGjmU/r7Rh6daGUfWQLs6kBRdxE57m1UJ+/X1egckF22EcmCzfKsN08TdZY&#10;uXjlI11OpVUSwrlCC10pQ6V1bjoKmKdxIBbtJ6aARdbUapfwKuGh13Nj3nRAz9LQ4UBfHTW/p79g&#10;wddnMx7fb0uctWZhDvWOk59b+/I8fn6AKjSWh/l+vXeCL7Dyiwy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19lWwgAAANsAAAAPAAAAAAAAAAAAAAAAAJgCAABkcnMvZG93&#10;bnJldi54bWxQSwUGAAAAAAQABAD1AAAAhwMAAAAA&#10;"/>
              <v:rect id="Rectangle 11" o:spid="_x0000_s1035" style="position:absolute;left:1522;top:10784;width:2677;height:10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I8esIA&#10;AADbAAAADwAAAGRycy9kb3ducmV2LnhtbERPyWrDMBC9F/IPYgK9lESOD6VxooS0pLR0gWwfMFgT&#10;ycQaGUu1nb+PCoXe5vHWWa4HV4uO2lB5VjCbZiCIS68rNgpOx9fJE4gQkTXWnknBlQKsV6O7JRba&#10;97yn7hCNSCEcClRgY2wKKUNpyWGY+oY4cWffOowJtkbqFvsU7mqZZ9mjdFhxarDY0Iul8nL4cQpy&#10;7j4/elM/f3/ttkf7MM/Nm3RK3Y+HzQJEpCH+i//c7zrNn8PvL+kA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jx6wgAAANsAAAAPAAAAAAAAAAAAAAAAAJgCAABkcnMvZG93&#10;bnJldi54bWxQSwUGAAAAAAQABAD1AAAAhwMAAAAA&#10;" fillcolor="#daeef3">
                <v:shadow on="t" opacity=".5" offset="-6pt,-6pt"/>
                <v:textbox>
                  <w:txbxContent>
                    <w:p w:rsidR="00D67EE6" w:rsidRPr="00657703" w:rsidRDefault="00D67EE6" w:rsidP="00491BAE">
                      <w:pPr>
                        <w:shd w:val="clear" w:color="auto" w:fill="DAEEF3"/>
                        <w:jc w:val="center"/>
                      </w:pPr>
                      <w:r w:rsidRPr="00657703">
                        <w:t xml:space="preserve"> Технические средства реабилитации </w:t>
                      </w:r>
                    </w:p>
                    <w:p w:rsidR="00D67EE6" w:rsidRPr="00657703" w:rsidRDefault="00D67EE6" w:rsidP="00491BAE">
                      <w:pPr>
                        <w:jc w:val="center"/>
                      </w:pPr>
                      <w:r w:rsidRPr="00657703">
                        <w:t>инвалида</w:t>
                      </w:r>
                    </w:p>
                  </w:txbxContent>
                </v:textbox>
              </v:rect>
              <v:rect id="Rectangle 12" o:spid="_x0000_s1036" style="position:absolute;left:8212;top:10687;width:2616;height:14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RfWsEA&#10;AADbAAAADwAAAGRycy9kb3ducmV2LnhtbERPzUrDQBC+C77DMkIvYjfmUDR2W1QUpbagrQ8wZMfd&#10;YHY2ZLdJ+vadg+Dx4/tfrqfQqoH61EQ2cDsvQBHX0TbsDHwfXm/uQKWMbLGNTAZOlGC9urxYYmXj&#10;yF807LNTEsKpQgM+567SOtWeAqZ57IiF+4l9wCywd9r2OEp4aHVZFAsdsGFp8NjRs6f6d38MBkoe&#10;Pjaja59228+Xg7++L92bDsbMrqbHB1CZpvwv/nO/W/HJevkiP0Cvz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EX1rBAAAA2wAAAA8AAAAAAAAAAAAAAAAAmAIAAGRycy9kb3du&#10;cmV2LnhtbFBLBQYAAAAABAAEAPUAAACGAwAAAAA=&#10;" fillcolor="#daeef3">
                <v:shadow on="t" opacity=".5" offset="-6pt,-6pt"/>
                <v:textbox>
                  <w:txbxContent>
                    <w:p w:rsidR="00D67EE6" w:rsidRPr="00657703" w:rsidRDefault="00D67EE6" w:rsidP="00491BAE">
                      <w:pPr>
                        <w:jc w:val="center"/>
                        <w:rPr>
                          <w:sz w:val="20"/>
                          <w:szCs w:val="20"/>
                        </w:rPr>
                      </w:pPr>
                      <w:r w:rsidRPr="00657703">
                        <w:rPr>
                          <w:sz w:val="20"/>
                          <w:szCs w:val="20"/>
                        </w:rPr>
                        <w:t>Технические средства обеспечения доступности для инвалидов объектов социальной инфраструктуры</w:t>
                      </w:r>
                    </w:p>
                    <w:p w:rsidR="00D67EE6" w:rsidRPr="00E00AB9" w:rsidRDefault="00D67EE6" w:rsidP="00491BAE">
                      <w:pPr>
                        <w:rPr>
                          <w:sz w:val="18"/>
                          <w:szCs w:val="18"/>
                        </w:rPr>
                      </w:pPr>
                    </w:p>
                  </w:txbxContent>
                </v:textbox>
              </v:rect>
              <v:rect id="Rectangle 13" o:spid="_x0000_s1037" style="position:absolute;left:4716;top:11345;width:3012;height:12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D67EE6" w:rsidRPr="002820EE" w:rsidRDefault="00D67EE6" w:rsidP="00491BAE">
                      <w:pPr>
                        <w:jc w:val="center"/>
                        <w:rPr>
                          <w:b/>
                          <w:i/>
                        </w:rPr>
                      </w:pPr>
                      <w:r w:rsidRPr="002820EE">
                        <w:rPr>
                          <w:b/>
                          <w:i/>
                        </w:rPr>
                        <w:t xml:space="preserve"> Федеральный закон</w:t>
                      </w:r>
                    </w:p>
                    <w:p w:rsidR="00D67EE6" w:rsidRPr="002820EE" w:rsidRDefault="00D67EE6" w:rsidP="00491BAE">
                      <w:pPr>
                        <w:jc w:val="center"/>
                        <w:rPr>
                          <w:b/>
                          <w:i/>
                        </w:rPr>
                      </w:pPr>
                      <w:r w:rsidRPr="002820EE">
                        <w:rPr>
                          <w:b/>
                          <w:i/>
                        </w:rPr>
                        <w:t xml:space="preserve">«О социальной защите инвалидов в РФ» </w:t>
                      </w:r>
                    </w:p>
                  </w:txbxContent>
                </v:textbox>
              </v:rect>
              <v:roundrect id="AutoShape 14" o:spid="_x0000_s1038" style="position:absolute;left:1545;top:12283;width:2844;height:1578;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rfQMQA&#10;AADbAAAADwAAAGRycy9kb3ducmV2LnhtbESPQWvCQBSE74L/YXlCb7prCKWk2UgUpIJQUEuht0f2&#10;mQSzb0N21dhf3y0Uehxm5hsmX422EzcafOtYw3KhQBBXzrRca/g4becvIHxANtg5Jg0P8rAqppMc&#10;M+PufKDbMdQiQthnqKEJoc+k9FVDFv3C9cTRO7vBYohyqKUZ8B7htpOJUs/SYstxocGeNg1Vl+PV&#10;athv1Seu36Rdfh1KmZa79/Q7vWr9NBvLVxCBxvAf/mvvjIYkgd8v8QfI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q30DEAAAA2wAAAA8AAAAAAAAAAAAAAAAAmAIAAGRycy9k&#10;b3ducmV2LnhtbFBLBQYAAAAABAAEAPUAAACJAwAAAAA=&#10;">
                <v:shadow on="t" opacity=".5" offset="-6pt,-6pt"/>
                <v:textbox>
                  <w:txbxContent>
                    <w:p w:rsidR="00D67EE6" w:rsidRPr="002820EE" w:rsidRDefault="00D67EE6" w:rsidP="00491BAE">
                      <w:pPr>
                        <w:ind w:left="-142" w:right="-74"/>
                        <w:jc w:val="center"/>
                      </w:pPr>
                      <w:r w:rsidRPr="002820EE">
                        <w:rPr>
                          <w:b/>
                        </w:rPr>
                        <w:t>Статья 11_1.</w:t>
                      </w:r>
                      <w:r w:rsidRPr="002820EE">
                        <w:t xml:space="preserve"> Технические средства реабилитации инвалидов</w:t>
                      </w:r>
                    </w:p>
                  </w:txbxContent>
                </v:textbox>
              </v:roundrect>
              <v:roundrect id="AutoShape 15" o:spid="_x0000_s1039" style="position:absolute;left:8082;top:12441;width:2868;height:1418;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Z628QA&#10;AADbAAAADwAAAGRycy9kb3ducmV2LnhtbESP3YrCMBSE7xd8h3AW9m6b6haRapQqiIIg+MPC3h2a&#10;Y1u2OSlN1OrTG0HwcpiZb5jJrDO1uFDrKssK+lEMgji3uuJCwfGw/B6BcB5ZY22ZFNzIwWza+5hg&#10;qu2Vd3TZ+0IECLsUFZTeN6mULi/JoItsQxy8k20N+iDbQuoWrwFuajmI46E0WHFYKLGhRUn5//5s&#10;FGyW8S/OV9L0/3aZTLL1NrknZ6W+PrtsDMJT59/hV3utFQx+4Pkl/A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metvEAAAA2wAAAA8AAAAAAAAAAAAAAAAAmAIAAGRycy9k&#10;b3ducmV2LnhtbFBLBQYAAAAABAAEAPUAAACJAwAAAAA=&#10;">
                <v:shadow on="t" opacity=".5" offset="-6pt,-6pt"/>
                <v:textbox>
                  <w:txbxContent>
                    <w:p w:rsidR="00D67EE6" w:rsidRPr="002820EE" w:rsidRDefault="00D67EE6" w:rsidP="00491BAE">
                      <w:pPr>
                        <w:jc w:val="center"/>
                      </w:pPr>
                      <w:r w:rsidRPr="002820EE">
                        <w:rPr>
                          <w:b/>
                        </w:rPr>
                        <w:t>Статья 15</w:t>
                      </w:r>
                      <w:r w:rsidRPr="002820EE">
                        <w:t>. Обеспечение беспрепятственного доступа инвалидов к ОСИ</w:t>
                      </w:r>
                    </w:p>
                  </w:txbxContent>
                </v:textbox>
              </v:roundrect>
              <v:shapetype id="_x0000_t32" coordsize="21600,21600" o:spt="32" o:oned="t" path="m,l21600,21600e" filled="f">
                <v:path arrowok="t" fillok="f" o:connecttype="none"/>
                <o:lock v:ext="edit" shapetype="t"/>
              </v:shapetype>
              <v:shape id="AutoShape 18" o:spid="_x0000_s1040" type="#_x0000_t32" style="position:absolute;left:2780;top:11875;width:0;height:44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3c5cMAAADbAAAADwAAAGRycy9kb3ducmV2LnhtbESPT2sCMRTE7wW/Q3hCb91spRZZjVKF&#10;gvRS/AN6fGyeu8HNy7KJm/XbN4LQ4zAzv2EWq8E2oqfOG8cK3rMcBHHptOFKwfHw/TYD4QOyxsYx&#10;KbiTh9Vy9LLAQrvIO+r3oRIJwr5ABXUIbSGlL2uy6DPXEifv4jqLIcmukrrDmOC2kZM8/5QWDaeF&#10;Glva1FRe9zerwMRf07fbTVz/nM5eRzL3qTNKvY6HrzmIQEP4Dz/bW61g8gG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t3OXDAAAA2wAAAA8AAAAAAAAAAAAA&#10;AAAAoQIAAGRycy9kb3ducmV2LnhtbFBLBQYAAAAABAAEAPkAAACRAwAAAAA=&#10;">
                <v:stroke endarrow="block"/>
              </v:shape>
              <v:shape id="AutoShape 19" o:spid="_x0000_s1041" type="#_x0000_t32" style="position:absolute;left:9535;top:12117;width:10;height:441;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JqtMMAAADbAAAADwAAAGRycy9kb3ducmV2LnhtbESPT2vCQBTE7wW/w/KE3urGkEqNriIV&#10;QUov/jn0+Mg+N8Hs25B91fTbu4VCj8PM/IZZrgffqhv1sQlsYDrJQBFXwTbsDJxPu5c3UFGQLbaB&#10;ycAPRVivRk9LLG2484FuR3EqQTiWaKAW6UqtY1WTxzgJHXHyLqH3KEn2Ttse7wnuW51n2Ux7bDgt&#10;1NjRe03V9fjtDXyd/ec8L7beFe4kB6GPJi9mxjyPh80ClNAg/+G/9t4ayF/h90v6AXr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SarTDAAAA2wAAAA8AAAAAAAAAAAAA&#10;AAAAoQIAAGRycy9kb3ducmV2LnhtbFBLBQYAAAAABAAEAPkAAACRAwAAAAA=&#10;">
                <v:stroke endarrow="block"/>
              </v:shape>
            </v:group>
            <v:shapetype id="_x0000_t202" coordsize="21600,21600" o:spt="202" path="m,l,21600r21600,l21600,xe">
              <v:stroke joinstyle="miter"/>
              <v:path gradientshapeok="t" o:connecttype="rect"/>
            </v:shapetype>
            <v:shape id="Text Box 20" o:spid="_x0000_s1042" type="#_x0000_t202" style="position:absolute;left:1627;top:6845;width:9615;height:5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w:txbxContent>
                  <w:p w:rsidR="00D67EE6" w:rsidRPr="002820EE" w:rsidRDefault="00D67EE6" w:rsidP="00491BAE">
                    <w:pPr>
                      <w:jc w:val="center"/>
                      <w:rPr>
                        <w:sz w:val="28"/>
                        <w:szCs w:val="28"/>
                      </w:rPr>
                    </w:pPr>
                    <w:r w:rsidRPr="002820EE">
                      <w:rPr>
                        <w:sz w:val="28"/>
                        <w:szCs w:val="28"/>
                      </w:rPr>
                      <w:t>С</w:t>
                    </w:r>
                    <w:r>
                      <w:rPr>
                        <w:sz w:val="28"/>
                        <w:szCs w:val="28"/>
                      </w:rPr>
                      <w:t>истематизация</w:t>
                    </w:r>
                    <w:r w:rsidRPr="002820EE">
                      <w:rPr>
                        <w:sz w:val="28"/>
                        <w:szCs w:val="28"/>
                      </w:rPr>
                      <w:t xml:space="preserve">   технических средств с учетом положений МКФ</w:t>
                    </w:r>
                  </w:p>
                </w:txbxContent>
              </v:textbox>
            </v:shape>
          </v:group>
        </w:pict>
      </w:r>
    </w:p>
    <w:p w:rsidR="00491BAE" w:rsidRPr="006576F9" w:rsidRDefault="00C80556" w:rsidP="00491BAE">
      <w:pPr>
        <w:ind w:firstLine="709"/>
        <w:jc w:val="both"/>
        <w:rPr>
          <w:highlight w:val="yellow"/>
        </w:rPr>
      </w:pPr>
      <w:r>
        <w:rPr>
          <w:noProof/>
        </w:rPr>
        <w:pict>
          <v:shape id="Прямая со стрелкой 11" o:spid="_x0000_s1044" type="#_x0000_t32" style="position:absolute;left:0;text-align:left;margin-left:257.35pt;margin-top:7.8pt;width:75.1pt;height:26.85pt;z-index:25166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">
            <v:stroke endarrow="open"/>
          </v:shape>
        </w:pict>
      </w:r>
      <w:r>
        <w:rPr>
          <w:noProof/>
        </w:rPr>
        <w:pict>
          <v:shape id="Прямая со стрелкой 10" o:spid="_x0000_s1043" type="#_x0000_t32" style="position:absolute;left:0;text-align:left;margin-left:172.2pt;margin-top:7.8pt;width:74.7pt;height:26.85pt;flip:x;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">
            <v:stroke endarrow="open"/>
          </v:shape>
        </w:pict>
      </w:r>
    </w:p>
    <w:p w:rsidR="00491BAE" w:rsidRPr="006576F9" w:rsidRDefault="00491BAE" w:rsidP="00491BAE">
      <w:pPr>
        <w:ind w:firstLine="709"/>
        <w:jc w:val="both"/>
        <w:rPr>
          <w:highlight w:val="yellow"/>
        </w:rPr>
      </w:pPr>
    </w:p>
    <w:p w:rsidR="00491BAE" w:rsidRPr="006576F9" w:rsidRDefault="00491BAE" w:rsidP="00491BAE">
      <w:pPr>
        <w:ind w:firstLine="709"/>
        <w:jc w:val="both"/>
        <w:rPr>
          <w:highlight w:val="yellow"/>
        </w:rPr>
      </w:pPr>
    </w:p>
    <w:p w:rsidR="00491BAE" w:rsidRPr="006576F9" w:rsidRDefault="00491BAE" w:rsidP="00491BAE">
      <w:pPr>
        <w:ind w:firstLine="709"/>
        <w:jc w:val="both"/>
        <w:rPr>
          <w:highlight w:val="yellow"/>
        </w:rPr>
      </w:pPr>
    </w:p>
    <w:p w:rsidR="00491BAE" w:rsidRPr="006576F9" w:rsidRDefault="00491BAE" w:rsidP="00491BAE">
      <w:pPr>
        <w:ind w:firstLine="709"/>
        <w:jc w:val="both"/>
        <w:rPr>
          <w:highlight w:val="yellow"/>
        </w:rPr>
      </w:pPr>
    </w:p>
    <w:p w:rsidR="00491BAE" w:rsidRPr="006576F9" w:rsidRDefault="00491BAE" w:rsidP="00491BAE">
      <w:pPr>
        <w:ind w:firstLine="709"/>
        <w:jc w:val="both"/>
      </w:pPr>
    </w:p>
    <w:p w:rsidR="00491BAE" w:rsidRPr="006576F9" w:rsidRDefault="00491BAE" w:rsidP="00491BAE">
      <w:pPr>
        <w:widowControl w:val="0"/>
        <w:tabs>
          <w:tab w:val="left" w:pos="1560"/>
        </w:tabs>
        <w:autoSpaceDE w:val="0"/>
        <w:autoSpaceDN w:val="0"/>
        <w:adjustRightInd w:val="0"/>
        <w:ind w:firstLine="709"/>
        <w:jc w:val="both"/>
        <w:rPr>
          <w:color w:val="000000"/>
        </w:rPr>
      </w:pPr>
      <w:r w:rsidRPr="006576F9">
        <w:rPr>
          <w:bCs/>
          <w:color w:val="000000"/>
        </w:rPr>
        <w:t>Технические средства реабилитации</w:t>
      </w:r>
      <w:r w:rsidRPr="006576F9">
        <w:t xml:space="preserve"> инвалидов - устройства, содержащие технические решения, в том числе и специальные, используемые для компенсации и устранения стойких ограничений жизнедеятельности инвалида.</w:t>
      </w:r>
      <w:r w:rsidRPr="006576F9">
        <w:rPr>
          <w:rStyle w:val="ad"/>
        </w:rPr>
        <w:footnoteReference w:id="43"/>
      </w:r>
      <w:r w:rsidRPr="006576F9">
        <w:t xml:space="preserve"> К данным техническим средствам относятся инвалидные коляски, трости, слуховые аппараты, и т.п.</w:t>
      </w:r>
      <w:r w:rsidRPr="006576F9">
        <w:rPr>
          <w:rStyle w:val="ad"/>
        </w:rPr>
        <w:footnoteReference w:id="44"/>
      </w:r>
      <w:r w:rsidRPr="006576F9">
        <w:t xml:space="preserve"> Эти технические средства предназначены, как правило, для индивидуального использования.</w:t>
      </w:r>
    </w:p>
    <w:p w:rsidR="00491BAE" w:rsidRPr="006576F9" w:rsidRDefault="00491BAE" w:rsidP="00491BAE">
      <w:pPr>
        <w:pStyle w:val="aa"/>
        <w:spacing w:after="0" w:line="240" w:lineRule="auto"/>
        <w:ind w:left="0" w:firstLine="709"/>
        <w:jc w:val="both"/>
        <w:rPr>
          <w:rFonts w:ascii="Times New Roman" w:hAnsi="Times New Roman"/>
          <w:sz w:val="24"/>
          <w:szCs w:val="24"/>
        </w:rPr>
      </w:pPr>
      <w:r w:rsidRPr="006576F9">
        <w:rPr>
          <w:rFonts w:ascii="Times New Roman" w:hAnsi="Times New Roman"/>
          <w:sz w:val="24"/>
          <w:szCs w:val="24"/>
        </w:rPr>
        <w:t xml:space="preserve">Технические средства обеспечения доступности для инвалидов объектов социальной инфраструктуры - это пандусы, тактильная плитка, автоматические системы открывания дверей, и т.п. Данные технические средства предназначены для коллективного использования. Они не предоставляются конкретному инвалиду, а устанавливаются стационарно на объекте социальной инфраструктуры, приспосабливая его таким образом для использования различными категориями инвалидов. Ниже пойдет речь именно о таких технических средствах. </w:t>
      </w:r>
    </w:p>
    <w:p w:rsidR="00491BAE" w:rsidRPr="006576F9" w:rsidRDefault="00491BAE" w:rsidP="00491BAE">
      <w:pPr>
        <w:pStyle w:val="aa"/>
        <w:spacing w:after="0" w:line="240" w:lineRule="auto"/>
        <w:ind w:left="0" w:firstLine="709"/>
        <w:jc w:val="both"/>
        <w:rPr>
          <w:rFonts w:ascii="Times New Roman" w:hAnsi="Times New Roman"/>
          <w:sz w:val="24"/>
          <w:szCs w:val="24"/>
        </w:rPr>
      </w:pPr>
      <w:r w:rsidRPr="006576F9">
        <w:rPr>
          <w:rFonts w:ascii="Times New Roman" w:hAnsi="Times New Roman"/>
          <w:sz w:val="24"/>
          <w:szCs w:val="24"/>
        </w:rPr>
        <w:t>Как уже говорилось выше, на объекте социальной инфраструктуры выделяют 6 основных структурно-функциональных зон, которые подлежат адаптации для инвалидов и других маломобильных групп населения, с использованием различных технических средств.</w:t>
      </w:r>
    </w:p>
    <w:p w:rsidR="00491BAE" w:rsidRPr="006576F9" w:rsidRDefault="00491BAE" w:rsidP="00491BAE">
      <w:pPr>
        <w:pStyle w:val="aa"/>
        <w:spacing w:after="0" w:line="240" w:lineRule="auto"/>
        <w:ind w:left="0" w:firstLine="709"/>
        <w:jc w:val="both"/>
        <w:rPr>
          <w:rFonts w:ascii="Times New Roman" w:hAnsi="Times New Roman"/>
          <w:sz w:val="24"/>
          <w:szCs w:val="24"/>
        </w:rPr>
      </w:pPr>
      <w:r w:rsidRPr="006576F9">
        <w:rPr>
          <w:rFonts w:ascii="Times New Roman" w:hAnsi="Times New Roman"/>
          <w:sz w:val="24"/>
          <w:szCs w:val="24"/>
        </w:rPr>
        <w:t>В данном методическом пособиитехнические средства обеспечения доступности для инвалидов объектов социальной инфраструктуры классифицированы по структурно-функциональным зонам объекта. Такой классификационный подход создает удобство для практического использования. Вместе с тем он является условным, т.к. одно и то же техническое средство может быть  установлено на разных зонах объекта.</w:t>
      </w:r>
    </w:p>
    <w:p w:rsidR="00491BAE" w:rsidRDefault="00491BAE" w:rsidP="00491BAE">
      <w:pPr>
        <w:pStyle w:val="aa"/>
        <w:spacing w:after="0" w:line="240" w:lineRule="auto"/>
        <w:ind w:left="0" w:firstLine="709"/>
        <w:jc w:val="both"/>
        <w:rPr>
          <w:rFonts w:ascii="Times New Roman" w:hAnsi="Times New Roman"/>
          <w:sz w:val="24"/>
          <w:szCs w:val="24"/>
        </w:rPr>
        <w:sectPr w:rsidR="00491BAE" w:rsidSect="00232F9A">
          <w:pgSz w:w="11906" w:h="16838"/>
          <w:pgMar w:top="567" w:right="567" w:bottom="567" w:left="1134" w:header="709" w:footer="709" w:gutter="0"/>
          <w:cols w:space="708"/>
          <w:docGrid w:linePitch="360"/>
        </w:sectPr>
      </w:pPr>
    </w:p>
    <w:p w:rsidR="00491BAE" w:rsidRPr="006576F9" w:rsidRDefault="00491BAE" w:rsidP="00491BAE">
      <w:pPr>
        <w:pStyle w:val="aa"/>
        <w:spacing w:after="0" w:line="240" w:lineRule="auto"/>
        <w:ind w:left="0" w:firstLine="709"/>
        <w:jc w:val="both"/>
        <w:rPr>
          <w:rFonts w:ascii="Times New Roman" w:hAnsi="Times New Roman"/>
          <w:sz w:val="24"/>
          <w:szCs w:val="24"/>
        </w:rPr>
      </w:pPr>
      <w:r w:rsidRPr="006576F9">
        <w:rPr>
          <w:rFonts w:ascii="Times New Roman" w:hAnsi="Times New Roman"/>
          <w:sz w:val="24"/>
          <w:szCs w:val="24"/>
        </w:rPr>
        <w:lastRenderedPageBreak/>
        <w:t>Технические средства обеспечения доступности для инвалидов объектов социальной инфраструктуры  могут быть классифицированы по функционально-целевому признаку:</w:t>
      </w:r>
    </w:p>
    <w:p w:rsidR="00491BAE" w:rsidRPr="006576F9" w:rsidRDefault="00491BAE" w:rsidP="00491BAE">
      <w:pPr>
        <w:pStyle w:val="aa"/>
        <w:spacing w:after="0" w:line="240" w:lineRule="auto"/>
        <w:ind w:left="0" w:firstLine="709"/>
        <w:jc w:val="both"/>
        <w:rPr>
          <w:rFonts w:ascii="Times New Roman" w:hAnsi="Times New Roman"/>
          <w:sz w:val="24"/>
          <w:szCs w:val="24"/>
        </w:rPr>
      </w:pPr>
      <w:r w:rsidRPr="006576F9">
        <w:rPr>
          <w:rFonts w:ascii="Times New Roman" w:hAnsi="Times New Roman"/>
          <w:sz w:val="24"/>
          <w:szCs w:val="24"/>
        </w:rPr>
        <w:t>1.</w:t>
      </w:r>
      <w:r w:rsidRPr="006576F9">
        <w:rPr>
          <w:rFonts w:ascii="Times New Roman" w:hAnsi="Times New Roman"/>
          <w:sz w:val="24"/>
          <w:szCs w:val="24"/>
        </w:rPr>
        <w:tab/>
        <w:t>Технические средства, используемые на территории, прилегающей к зданию (участке);</w:t>
      </w:r>
    </w:p>
    <w:p w:rsidR="00491BAE" w:rsidRPr="006576F9" w:rsidRDefault="00491BAE" w:rsidP="00491BAE">
      <w:pPr>
        <w:pStyle w:val="aa"/>
        <w:spacing w:after="0" w:line="240" w:lineRule="auto"/>
        <w:ind w:left="0" w:firstLine="709"/>
        <w:jc w:val="both"/>
        <w:rPr>
          <w:rFonts w:ascii="Times New Roman" w:hAnsi="Times New Roman"/>
          <w:sz w:val="24"/>
          <w:szCs w:val="24"/>
        </w:rPr>
      </w:pPr>
      <w:r w:rsidRPr="006576F9">
        <w:rPr>
          <w:rFonts w:ascii="Times New Roman" w:hAnsi="Times New Roman"/>
          <w:sz w:val="24"/>
          <w:szCs w:val="24"/>
        </w:rPr>
        <w:t>2.</w:t>
      </w:r>
      <w:r w:rsidRPr="006576F9">
        <w:rPr>
          <w:rFonts w:ascii="Times New Roman" w:hAnsi="Times New Roman"/>
          <w:sz w:val="24"/>
          <w:szCs w:val="24"/>
        </w:rPr>
        <w:tab/>
        <w:t>Технические средства, используемые на входе (входах) в здание;</w:t>
      </w:r>
    </w:p>
    <w:p w:rsidR="00491BAE" w:rsidRPr="006576F9" w:rsidRDefault="00491BAE" w:rsidP="00491BAE">
      <w:pPr>
        <w:pStyle w:val="aa"/>
        <w:spacing w:after="0" w:line="240" w:lineRule="auto"/>
        <w:ind w:left="0" w:firstLine="709"/>
        <w:jc w:val="both"/>
        <w:rPr>
          <w:rFonts w:ascii="Times New Roman" w:hAnsi="Times New Roman"/>
          <w:sz w:val="24"/>
          <w:szCs w:val="24"/>
        </w:rPr>
      </w:pPr>
      <w:r w:rsidRPr="006576F9">
        <w:rPr>
          <w:rFonts w:ascii="Times New Roman" w:hAnsi="Times New Roman"/>
          <w:sz w:val="24"/>
          <w:szCs w:val="24"/>
        </w:rPr>
        <w:t>3.</w:t>
      </w:r>
      <w:r w:rsidRPr="006576F9">
        <w:rPr>
          <w:rFonts w:ascii="Times New Roman" w:hAnsi="Times New Roman"/>
          <w:sz w:val="24"/>
          <w:szCs w:val="24"/>
        </w:rPr>
        <w:tab/>
        <w:t>Технические средства, используемые на пути (путях) движения внутри здания (в т.ч. путях эвакуации);</w:t>
      </w:r>
    </w:p>
    <w:p w:rsidR="00491BAE" w:rsidRPr="006576F9" w:rsidRDefault="00491BAE" w:rsidP="00491BAE">
      <w:pPr>
        <w:pStyle w:val="aa"/>
        <w:spacing w:after="0" w:line="240" w:lineRule="auto"/>
        <w:ind w:left="0" w:firstLine="709"/>
        <w:jc w:val="both"/>
        <w:rPr>
          <w:rFonts w:ascii="Times New Roman" w:hAnsi="Times New Roman"/>
          <w:sz w:val="24"/>
          <w:szCs w:val="24"/>
        </w:rPr>
      </w:pPr>
      <w:r w:rsidRPr="006576F9">
        <w:rPr>
          <w:rFonts w:ascii="Times New Roman" w:hAnsi="Times New Roman"/>
          <w:sz w:val="24"/>
          <w:szCs w:val="24"/>
        </w:rPr>
        <w:t>4.</w:t>
      </w:r>
      <w:r w:rsidRPr="006576F9">
        <w:rPr>
          <w:rFonts w:ascii="Times New Roman" w:hAnsi="Times New Roman"/>
          <w:sz w:val="24"/>
          <w:szCs w:val="24"/>
        </w:rPr>
        <w:tab/>
        <w:t>Технические средства, используемые в зоне целевого назначения здания (целевого посещения объекта);</w:t>
      </w:r>
    </w:p>
    <w:p w:rsidR="00491BAE" w:rsidRPr="006576F9" w:rsidRDefault="00491BAE" w:rsidP="00491BAE">
      <w:pPr>
        <w:pStyle w:val="aa"/>
        <w:spacing w:after="0" w:line="240" w:lineRule="auto"/>
        <w:ind w:left="0" w:firstLine="709"/>
        <w:jc w:val="both"/>
        <w:rPr>
          <w:rFonts w:ascii="Times New Roman" w:hAnsi="Times New Roman"/>
          <w:sz w:val="24"/>
          <w:szCs w:val="24"/>
        </w:rPr>
      </w:pPr>
      <w:r w:rsidRPr="006576F9">
        <w:rPr>
          <w:rFonts w:ascii="Times New Roman" w:hAnsi="Times New Roman"/>
          <w:sz w:val="24"/>
          <w:szCs w:val="24"/>
        </w:rPr>
        <w:t>5.</w:t>
      </w:r>
      <w:r w:rsidRPr="006576F9">
        <w:rPr>
          <w:rFonts w:ascii="Times New Roman" w:hAnsi="Times New Roman"/>
          <w:sz w:val="24"/>
          <w:szCs w:val="24"/>
        </w:rPr>
        <w:tab/>
        <w:t>Технические средства, используемые в санитарно-гигиенических помещениях;</w:t>
      </w:r>
    </w:p>
    <w:p w:rsidR="00491BAE" w:rsidRPr="006576F9" w:rsidRDefault="00491BAE" w:rsidP="00491BAE">
      <w:pPr>
        <w:pStyle w:val="aa"/>
        <w:spacing w:after="0" w:line="240" w:lineRule="auto"/>
        <w:ind w:left="0" w:firstLine="709"/>
        <w:jc w:val="both"/>
        <w:rPr>
          <w:rFonts w:ascii="Times New Roman" w:hAnsi="Times New Roman"/>
          <w:sz w:val="24"/>
          <w:szCs w:val="24"/>
        </w:rPr>
      </w:pPr>
      <w:r w:rsidRPr="006576F9">
        <w:rPr>
          <w:rFonts w:ascii="Times New Roman" w:hAnsi="Times New Roman"/>
          <w:sz w:val="24"/>
          <w:szCs w:val="24"/>
        </w:rPr>
        <w:t>6.</w:t>
      </w:r>
      <w:r w:rsidRPr="006576F9">
        <w:rPr>
          <w:rFonts w:ascii="Times New Roman" w:hAnsi="Times New Roman"/>
          <w:sz w:val="24"/>
          <w:szCs w:val="24"/>
        </w:rPr>
        <w:tab/>
        <w:t>Технические средства, используемые для создания системы информации на объекте (устройства и средства информации и связи и их системы).</w:t>
      </w:r>
    </w:p>
    <w:p w:rsidR="00491BAE" w:rsidRDefault="00491BAE" w:rsidP="00491BAE">
      <w:pPr>
        <w:shd w:val="clear" w:color="auto" w:fill="FFFFFF"/>
        <w:jc w:val="both"/>
        <w:rPr>
          <w:b/>
          <w:bCs/>
          <w:color w:val="FF0000"/>
          <w:sz w:val="28"/>
          <w:szCs w:val="28"/>
        </w:rPr>
      </w:pPr>
    </w:p>
    <w:p w:rsidR="00491BAE" w:rsidRDefault="00491BAE" w:rsidP="00491BAE">
      <w:pPr>
        <w:tabs>
          <w:tab w:val="left" w:pos="709"/>
        </w:tabs>
        <w:suppressAutoHyphens/>
        <w:jc w:val="both"/>
        <w:rPr>
          <w:color w:val="333333"/>
        </w:rPr>
      </w:pPr>
    </w:p>
    <w:p w:rsidR="00CF699F" w:rsidRDefault="00CF699F" w:rsidP="00491BAE">
      <w:pPr>
        <w:tabs>
          <w:tab w:val="left" w:pos="709"/>
        </w:tabs>
        <w:suppressAutoHyphens/>
        <w:jc w:val="both"/>
        <w:rPr>
          <w:color w:val="333333"/>
        </w:rPr>
      </w:pPr>
    </w:p>
    <w:p w:rsidR="00CF699F" w:rsidRDefault="00CF699F" w:rsidP="00491BAE">
      <w:pPr>
        <w:tabs>
          <w:tab w:val="left" w:pos="709"/>
        </w:tabs>
        <w:suppressAutoHyphens/>
        <w:jc w:val="both"/>
        <w:rPr>
          <w:color w:val="333333"/>
        </w:rPr>
      </w:pPr>
    </w:p>
    <w:p w:rsidR="00CF699F" w:rsidRDefault="00CF699F" w:rsidP="00491BAE">
      <w:pPr>
        <w:tabs>
          <w:tab w:val="left" w:pos="709"/>
        </w:tabs>
        <w:suppressAutoHyphens/>
        <w:jc w:val="both"/>
        <w:rPr>
          <w:color w:val="333333"/>
        </w:rPr>
      </w:pPr>
    </w:p>
    <w:p w:rsidR="00CF699F" w:rsidRDefault="00CF699F" w:rsidP="00491BAE">
      <w:pPr>
        <w:tabs>
          <w:tab w:val="left" w:pos="709"/>
        </w:tabs>
        <w:suppressAutoHyphens/>
        <w:jc w:val="both"/>
        <w:rPr>
          <w:color w:val="333333"/>
        </w:rPr>
      </w:pPr>
    </w:p>
    <w:p w:rsidR="00CF699F" w:rsidRDefault="00CF699F" w:rsidP="00491BAE">
      <w:pPr>
        <w:tabs>
          <w:tab w:val="left" w:pos="709"/>
        </w:tabs>
        <w:suppressAutoHyphens/>
        <w:jc w:val="both"/>
        <w:rPr>
          <w:color w:val="333333"/>
        </w:rPr>
      </w:pPr>
    </w:p>
    <w:p w:rsidR="00CF699F" w:rsidRDefault="00CF699F" w:rsidP="00491BAE">
      <w:pPr>
        <w:tabs>
          <w:tab w:val="left" w:pos="709"/>
        </w:tabs>
        <w:suppressAutoHyphens/>
        <w:jc w:val="both"/>
        <w:rPr>
          <w:color w:val="333333"/>
        </w:rPr>
      </w:pPr>
    </w:p>
    <w:p w:rsidR="00CF699F" w:rsidRDefault="00CF699F" w:rsidP="00491BAE">
      <w:pPr>
        <w:tabs>
          <w:tab w:val="left" w:pos="709"/>
        </w:tabs>
        <w:suppressAutoHyphens/>
        <w:jc w:val="both"/>
        <w:rPr>
          <w:color w:val="333333"/>
        </w:rPr>
      </w:pPr>
    </w:p>
    <w:p w:rsidR="00CF699F" w:rsidRDefault="00CF699F" w:rsidP="00491BAE">
      <w:pPr>
        <w:tabs>
          <w:tab w:val="left" w:pos="709"/>
        </w:tabs>
        <w:suppressAutoHyphens/>
        <w:jc w:val="both"/>
        <w:rPr>
          <w:color w:val="333333"/>
        </w:rPr>
      </w:pPr>
    </w:p>
    <w:p w:rsidR="00CF699F" w:rsidRDefault="00CF699F" w:rsidP="00491BAE">
      <w:pPr>
        <w:tabs>
          <w:tab w:val="left" w:pos="709"/>
        </w:tabs>
        <w:suppressAutoHyphens/>
        <w:jc w:val="both"/>
        <w:rPr>
          <w:color w:val="333333"/>
        </w:rPr>
      </w:pPr>
    </w:p>
    <w:p w:rsidR="00CF699F" w:rsidRDefault="00CF699F" w:rsidP="00491BAE">
      <w:pPr>
        <w:tabs>
          <w:tab w:val="left" w:pos="709"/>
        </w:tabs>
        <w:suppressAutoHyphens/>
        <w:jc w:val="both"/>
        <w:rPr>
          <w:color w:val="333333"/>
        </w:rPr>
      </w:pPr>
    </w:p>
    <w:p w:rsidR="00CF699F" w:rsidRDefault="00CF699F" w:rsidP="00491BAE">
      <w:pPr>
        <w:tabs>
          <w:tab w:val="left" w:pos="709"/>
        </w:tabs>
        <w:suppressAutoHyphens/>
        <w:jc w:val="both"/>
        <w:rPr>
          <w:color w:val="333333"/>
        </w:rPr>
      </w:pPr>
    </w:p>
    <w:p w:rsidR="00CF699F" w:rsidRDefault="00CF699F" w:rsidP="00491BAE">
      <w:pPr>
        <w:tabs>
          <w:tab w:val="left" w:pos="709"/>
        </w:tabs>
        <w:suppressAutoHyphens/>
        <w:jc w:val="both"/>
        <w:rPr>
          <w:color w:val="333333"/>
        </w:rPr>
      </w:pPr>
    </w:p>
    <w:p w:rsidR="00CF699F" w:rsidRDefault="00CF699F" w:rsidP="00491BAE">
      <w:pPr>
        <w:tabs>
          <w:tab w:val="left" w:pos="709"/>
        </w:tabs>
        <w:suppressAutoHyphens/>
        <w:jc w:val="both"/>
        <w:rPr>
          <w:color w:val="333333"/>
        </w:rPr>
      </w:pPr>
    </w:p>
    <w:p w:rsidR="00CF699F" w:rsidRDefault="00CF699F" w:rsidP="00491BAE">
      <w:pPr>
        <w:tabs>
          <w:tab w:val="left" w:pos="709"/>
        </w:tabs>
        <w:suppressAutoHyphens/>
        <w:jc w:val="both"/>
        <w:rPr>
          <w:color w:val="333333"/>
        </w:rPr>
      </w:pPr>
    </w:p>
    <w:p w:rsidR="00CF699F" w:rsidRDefault="00CF699F" w:rsidP="00491BAE">
      <w:pPr>
        <w:tabs>
          <w:tab w:val="left" w:pos="709"/>
        </w:tabs>
        <w:suppressAutoHyphens/>
        <w:jc w:val="both"/>
        <w:rPr>
          <w:color w:val="333333"/>
        </w:rPr>
      </w:pPr>
    </w:p>
    <w:p w:rsidR="00CF699F" w:rsidRDefault="00CF699F" w:rsidP="00491BAE">
      <w:pPr>
        <w:tabs>
          <w:tab w:val="left" w:pos="709"/>
        </w:tabs>
        <w:suppressAutoHyphens/>
        <w:jc w:val="both"/>
        <w:rPr>
          <w:color w:val="333333"/>
        </w:rPr>
      </w:pPr>
    </w:p>
    <w:p w:rsidR="00CF699F" w:rsidRDefault="00CF699F" w:rsidP="00491BAE">
      <w:pPr>
        <w:tabs>
          <w:tab w:val="left" w:pos="709"/>
        </w:tabs>
        <w:suppressAutoHyphens/>
        <w:jc w:val="both"/>
        <w:rPr>
          <w:color w:val="333333"/>
        </w:rPr>
      </w:pPr>
    </w:p>
    <w:p w:rsidR="00CF699F" w:rsidRDefault="00CF699F" w:rsidP="00491BAE">
      <w:pPr>
        <w:tabs>
          <w:tab w:val="left" w:pos="709"/>
        </w:tabs>
        <w:suppressAutoHyphens/>
        <w:jc w:val="both"/>
        <w:rPr>
          <w:color w:val="333333"/>
        </w:rPr>
      </w:pPr>
    </w:p>
    <w:p w:rsidR="00CF699F" w:rsidRDefault="00CF699F" w:rsidP="00491BAE">
      <w:pPr>
        <w:tabs>
          <w:tab w:val="left" w:pos="709"/>
        </w:tabs>
        <w:suppressAutoHyphens/>
        <w:jc w:val="both"/>
        <w:rPr>
          <w:color w:val="333333"/>
        </w:rPr>
      </w:pPr>
    </w:p>
    <w:p w:rsidR="00CF699F" w:rsidRDefault="00CF699F" w:rsidP="00491BAE">
      <w:pPr>
        <w:tabs>
          <w:tab w:val="left" w:pos="709"/>
        </w:tabs>
        <w:suppressAutoHyphens/>
        <w:jc w:val="both"/>
        <w:rPr>
          <w:color w:val="333333"/>
        </w:rPr>
      </w:pPr>
    </w:p>
    <w:p w:rsidR="00CF699F" w:rsidRDefault="00CF699F" w:rsidP="00491BAE">
      <w:pPr>
        <w:tabs>
          <w:tab w:val="left" w:pos="709"/>
        </w:tabs>
        <w:suppressAutoHyphens/>
        <w:jc w:val="both"/>
        <w:rPr>
          <w:color w:val="333333"/>
        </w:rPr>
      </w:pPr>
    </w:p>
    <w:p w:rsidR="00CF699F" w:rsidRDefault="00CF699F" w:rsidP="00491BAE">
      <w:pPr>
        <w:tabs>
          <w:tab w:val="left" w:pos="709"/>
        </w:tabs>
        <w:suppressAutoHyphens/>
        <w:jc w:val="both"/>
        <w:rPr>
          <w:color w:val="333333"/>
        </w:rPr>
      </w:pPr>
    </w:p>
    <w:p w:rsidR="00CF699F" w:rsidRDefault="00CF699F" w:rsidP="00491BAE">
      <w:pPr>
        <w:tabs>
          <w:tab w:val="left" w:pos="709"/>
        </w:tabs>
        <w:suppressAutoHyphens/>
        <w:jc w:val="both"/>
        <w:rPr>
          <w:color w:val="333333"/>
        </w:rPr>
      </w:pPr>
    </w:p>
    <w:p w:rsidR="00CF699F" w:rsidRDefault="00CF699F" w:rsidP="00491BAE">
      <w:pPr>
        <w:tabs>
          <w:tab w:val="left" w:pos="709"/>
        </w:tabs>
        <w:suppressAutoHyphens/>
        <w:jc w:val="both"/>
        <w:rPr>
          <w:color w:val="333333"/>
        </w:rPr>
      </w:pPr>
    </w:p>
    <w:p w:rsidR="00CF699F" w:rsidRDefault="00CF699F" w:rsidP="00491BAE">
      <w:pPr>
        <w:tabs>
          <w:tab w:val="left" w:pos="709"/>
        </w:tabs>
        <w:suppressAutoHyphens/>
        <w:jc w:val="both"/>
        <w:rPr>
          <w:color w:val="333333"/>
        </w:rPr>
      </w:pPr>
    </w:p>
    <w:p w:rsidR="00CF699F" w:rsidRDefault="00CF699F" w:rsidP="00491BAE">
      <w:pPr>
        <w:tabs>
          <w:tab w:val="left" w:pos="709"/>
        </w:tabs>
        <w:suppressAutoHyphens/>
        <w:jc w:val="both"/>
        <w:rPr>
          <w:color w:val="333333"/>
        </w:rPr>
      </w:pPr>
    </w:p>
    <w:p w:rsidR="00CF699F" w:rsidRDefault="00CF699F" w:rsidP="00491BAE">
      <w:pPr>
        <w:tabs>
          <w:tab w:val="left" w:pos="709"/>
        </w:tabs>
        <w:suppressAutoHyphens/>
        <w:jc w:val="both"/>
        <w:rPr>
          <w:color w:val="333333"/>
        </w:rPr>
      </w:pPr>
    </w:p>
    <w:p w:rsidR="00CF699F" w:rsidRDefault="00CF699F" w:rsidP="00491BAE">
      <w:pPr>
        <w:tabs>
          <w:tab w:val="left" w:pos="709"/>
        </w:tabs>
        <w:suppressAutoHyphens/>
        <w:jc w:val="both"/>
        <w:rPr>
          <w:color w:val="333333"/>
        </w:rPr>
      </w:pPr>
    </w:p>
    <w:p w:rsidR="00CF699F" w:rsidRDefault="00CF699F" w:rsidP="00491BAE">
      <w:pPr>
        <w:tabs>
          <w:tab w:val="left" w:pos="709"/>
        </w:tabs>
        <w:suppressAutoHyphens/>
        <w:jc w:val="both"/>
        <w:rPr>
          <w:color w:val="333333"/>
        </w:rPr>
      </w:pPr>
    </w:p>
    <w:p w:rsidR="00CF699F" w:rsidRDefault="00CF699F" w:rsidP="00491BAE">
      <w:pPr>
        <w:tabs>
          <w:tab w:val="left" w:pos="709"/>
        </w:tabs>
        <w:suppressAutoHyphens/>
        <w:jc w:val="both"/>
        <w:rPr>
          <w:color w:val="333333"/>
        </w:rPr>
      </w:pPr>
    </w:p>
    <w:p w:rsidR="00CF699F" w:rsidRDefault="00CF699F" w:rsidP="00491BAE">
      <w:pPr>
        <w:tabs>
          <w:tab w:val="left" w:pos="709"/>
        </w:tabs>
        <w:suppressAutoHyphens/>
        <w:jc w:val="both"/>
        <w:rPr>
          <w:color w:val="333333"/>
        </w:rPr>
      </w:pPr>
    </w:p>
    <w:p w:rsidR="00CF699F" w:rsidRDefault="00CF699F" w:rsidP="00491BAE">
      <w:pPr>
        <w:tabs>
          <w:tab w:val="left" w:pos="709"/>
        </w:tabs>
        <w:suppressAutoHyphens/>
        <w:jc w:val="both"/>
        <w:rPr>
          <w:color w:val="333333"/>
        </w:rPr>
      </w:pPr>
    </w:p>
    <w:p w:rsidR="00CF699F" w:rsidRDefault="00CF699F" w:rsidP="00491BAE">
      <w:pPr>
        <w:tabs>
          <w:tab w:val="left" w:pos="709"/>
        </w:tabs>
        <w:suppressAutoHyphens/>
        <w:jc w:val="both"/>
        <w:rPr>
          <w:color w:val="333333"/>
        </w:rPr>
      </w:pPr>
    </w:p>
    <w:p w:rsidR="00CF699F" w:rsidRDefault="00CF699F" w:rsidP="00491BAE">
      <w:pPr>
        <w:tabs>
          <w:tab w:val="left" w:pos="709"/>
        </w:tabs>
        <w:suppressAutoHyphens/>
        <w:jc w:val="both"/>
        <w:rPr>
          <w:color w:val="333333"/>
        </w:rPr>
      </w:pPr>
    </w:p>
    <w:p w:rsidR="00CF699F" w:rsidRPr="006576F9" w:rsidRDefault="00CF699F" w:rsidP="00491BAE">
      <w:pPr>
        <w:tabs>
          <w:tab w:val="left" w:pos="709"/>
        </w:tabs>
        <w:suppressAutoHyphens/>
        <w:jc w:val="both"/>
        <w:rPr>
          <w:color w:val="333333"/>
        </w:rPr>
      </w:pPr>
    </w:p>
    <w:p w:rsidR="00CF699F" w:rsidRDefault="00CF699F" w:rsidP="00CF699F">
      <w:pPr>
        <w:jc w:val="center"/>
        <w:rPr>
          <w:b/>
        </w:rPr>
      </w:pPr>
    </w:p>
    <w:p w:rsidR="00CF699F" w:rsidRDefault="00CF699F" w:rsidP="00CF699F">
      <w:pPr>
        <w:jc w:val="center"/>
        <w:rPr>
          <w:b/>
        </w:rPr>
      </w:pPr>
    </w:p>
    <w:p w:rsidR="00AF3396" w:rsidRDefault="00AF3396"/>
    <w:sectPr w:rsidR="00AF3396" w:rsidSect="00232F9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3AC8" w:rsidRDefault="00E33AC8" w:rsidP="00491BAE">
      <w:r>
        <w:separator/>
      </w:r>
    </w:p>
  </w:endnote>
  <w:endnote w:type="continuationSeparator" w:id="1">
    <w:p w:rsidR="00E33AC8" w:rsidRDefault="00E33AC8" w:rsidP="00491B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MyriadPro-Regular">
    <w:altName w:val="Arial Unicode MS"/>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EE6" w:rsidRDefault="00D67EE6">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EE6" w:rsidRDefault="00D67EE6">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EE6" w:rsidRDefault="00D67EE6">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3AC8" w:rsidRDefault="00E33AC8" w:rsidP="00491BAE">
      <w:r>
        <w:separator/>
      </w:r>
    </w:p>
  </w:footnote>
  <w:footnote w:type="continuationSeparator" w:id="1">
    <w:p w:rsidR="00E33AC8" w:rsidRDefault="00E33AC8" w:rsidP="00491BAE">
      <w:r>
        <w:continuationSeparator/>
      </w:r>
    </w:p>
  </w:footnote>
  <w:footnote w:id="2">
    <w:p w:rsidR="00D67EE6" w:rsidRPr="00423C48" w:rsidRDefault="00D67EE6" w:rsidP="00491BAE">
      <w:pPr>
        <w:pStyle w:val="ab"/>
      </w:pPr>
      <w:r w:rsidRPr="00423C48">
        <w:rPr>
          <w:rStyle w:val="ad"/>
        </w:rPr>
        <w:footnoteRef/>
      </w:r>
      <w:r>
        <w:t>Ст. 1 Федерального</w:t>
      </w:r>
      <w:r w:rsidRPr="00423C48">
        <w:t xml:space="preserve"> закон</w:t>
      </w:r>
      <w:r>
        <w:t xml:space="preserve">а от 24 ноября </w:t>
      </w:r>
      <w:r w:rsidRPr="00423C48">
        <w:t>1995</w:t>
      </w:r>
      <w:r>
        <w:t xml:space="preserve"> г. № 181-ФЗ «</w:t>
      </w:r>
      <w:r w:rsidRPr="00423C48">
        <w:t>О социальной защите инвалидов в Российской Федерации</w:t>
      </w:r>
      <w:r>
        <w:t>».</w:t>
      </w:r>
    </w:p>
  </w:footnote>
  <w:footnote w:id="3">
    <w:p w:rsidR="00D67EE6" w:rsidRPr="00423C48" w:rsidRDefault="00D67EE6" w:rsidP="00491BAE">
      <w:pPr>
        <w:pStyle w:val="ab"/>
      </w:pPr>
      <w:r w:rsidRPr="00423C48">
        <w:rPr>
          <w:rStyle w:val="ad"/>
        </w:rPr>
        <w:footnoteRef/>
      </w:r>
      <w:r>
        <w:t>П. 5 Правил</w:t>
      </w:r>
      <w:r w:rsidRPr="00423C48">
        <w:t xml:space="preserve"> признания лиц</w:t>
      </w:r>
      <w:r>
        <w:t>а инвалидом, утвержденных П</w:t>
      </w:r>
      <w:r w:rsidRPr="00423C48">
        <w:t>остановлением Правительства Российской Федера</w:t>
      </w:r>
      <w:r>
        <w:t>ции от 20.02.2006  № 95.</w:t>
      </w:r>
    </w:p>
  </w:footnote>
  <w:footnote w:id="4">
    <w:p w:rsidR="00D67EE6" w:rsidRPr="00C654CB" w:rsidRDefault="00D67EE6" w:rsidP="00491BAE">
      <w:pPr>
        <w:pStyle w:val="ab"/>
        <w:rPr>
          <w:rFonts w:ascii="Calibri" w:eastAsia="Times New Roman" w:hAnsi="Calibri"/>
        </w:rPr>
      </w:pPr>
      <w:r w:rsidRPr="00C654CB">
        <w:rPr>
          <w:rStyle w:val="ad"/>
          <w:rFonts w:ascii="Calibri" w:eastAsia="Times New Roman" w:hAnsi="Calibri"/>
        </w:rPr>
        <w:footnoteRef/>
      </w:r>
      <w:r>
        <w:t xml:space="preserve"> Приказ Минтруда РФ</w:t>
      </w:r>
      <w:r>
        <w:rPr>
          <w:rFonts w:ascii="Calibri" w:eastAsia="Times New Roman" w:hAnsi="Calibri"/>
        </w:rPr>
        <w:t xml:space="preserve"> от 29 сентября 2014 г. № 664н «О классификациях и критериях</w:t>
      </w:r>
      <w:r w:rsidRPr="00C654CB">
        <w:rPr>
          <w:rFonts w:ascii="Calibri" w:eastAsia="Times New Roman" w:hAnsi="Calibri"/>
        </w:rPr>
        <w:t>, используемых при осуществлении медико-социальной экспертизы граждан федеральными государственными учреждениями медико-социальной экспертизы».</w:t>
      </w:r>
    </w:p>
  </w:footnote>
  <w:footnote w:id="5">
    <w:p w:rsidR="00D67EE6" w:rsidRPr="00C654CB" w:rsidRDefault="00D67EE6" w:rsidP="00491BAE">
      <w:pPr>
        <w:pStyle w:val="ab"/>
        <w:rPr>
          <w:rFonts w:ascii="Calibri" w:eastAsia="Times New Roman" w:hAnsi="Calibri"/>
        </w:rPr>
      </w:pPr>
      <w:r w:rsidRPr="00C654CB">
        <w:rPr>
          <w:rStyle w:val="ad"/>
          <w:rFonts w:ascii="Calibri" w:eastAsia="Times New Roman" w:hAnsi="Calibri"/>
        </w:rPr>
        <w:footnoteRef/>
      </w:r>
      <w:r w:rsidRPr="00C654CB">
        <w:rPr>
          <w:rFonts w:ascii="Calibri" w:eastAsia="Times New Roman" w:hAnsi="Calibri"/>
        </w:rPr>
        <w:t xml:space="preserve"> см. Приказ </w:t>
      </w:r>
      <w:r>
        <w:rPr>
          <w:rFonts w:ascii="Calibri" w:eastAsia="Times New Roman" w:hAnsi="Calibri"/>
        </w:rPr>
        <w:t xml:space="preserve">Минздравсоцразвития РФ от 24 ноября </w:t>
      </w:r>
      <w:smartTag w:uri="urn:schemas-microsoft-com:office:smarttags" w:element="metricconverter">
        <w:smartTagPr>
          <w:attr w:name="ProductID" w:val="2010 г"/>
        </w:smartTagPr>
        <w:r w:rsidRPr="00C654CB">
          <w:rPr>
            <w:rFonts w:ascii="Calibri" w:eastAsia="Times New Roman" w:hAnsi="Calibri"/>
          </w:rPr>
          <w:t>2010</w:t>
        </w:r>
        <w:r>
          <w:rPr>
            <w:rFonts w:ascii="Calibri" w:eastAsia="Times New Roman" w:hAnsi="Calibri"/>
          </w:rPr>
          <w:t xml:space="preserve"> г</w:t>
        </w:r>
      </w:smartTag>
      <w:r>
        <w:rPr>
          <w:rFonts w:ascii="Calibri" w:eastAsia="Times New Roman" w:hAnsi="Calibri"/>
        </w:rPr>
        <w:t>.</w:t>
      </w:r>
      <w:r w:rsidRPr="00C654CB">
        <w:rPr>
          <w:rFonts w:ascii="Calibri" w:eastAsia="Times New Roman" w:hAnsi="Calibri"/>
        </w:rPr>
        <w:t xml:space="preserve"> №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Пр</w:t>
      </w:r>
      <w:r>
        <w:rPr>
          <w:rFonts w:ascii="Calibri" w:eastAsia="Times New Roman" w:hAnsi="Calibri"/>
        </w:rPr>
        <w:t xml:space="preserve">иказ Минздравсоцразвития РФ от 4 августа </w:t>
      </w:r>
      <w:smartTag w:uri="urn:schemas-microsoft-com:office:smarttags" w:element="metricconverter">
        <w:smartTagPr>
          <w:attr w:name="ProductID" w:val="2008 г"/>
        </w:smartTagPr>
        <w:r w:rsidRPr="00C654CB">
          <w:rPr>
            <w:rFonts w:ascii="Calibri" w:eastAsia="Times New Roman" w:hAnsi="Calibri"/>
          </w:rPr>
          <w:t>2008</w:t>
        </w:r>
        <w:r>
          <w:rPr>
            <w:rFonts w:ascii="Calibri" w:eastAsia="Times New Roman" w:hAnsi="Calibri"/>
          </w:rPr>
          <w:t xml:space="preserve"> г</w:t>
        </w:r>
      </w:smartTag>
      <w:r>
        <w:rPr>
          <w:rFonts w:ascii="Calibri" w:eastAsia="Times New Roman" w:hAnsi="Calibri"/>
        </w:rPr>
        <w:t>.</w:t>
      </w:r>
      <w:r w:rsidRPr="00C654CB">
        <w:rPr>
          <w:rFonts w:ascii="Calibri" w:eastAsia="Times New Roman" w:hAnsi="Calibri"/>
        </w:rPr>
        <w:t xml:space="preserve"> № 379н «Об утверждении форм индивидуальной программы реабилитации инвалида, индивидуальной программы реабилитации ребенка-инвалида, выдаваемых федеральными государственными учреждениями медико-социальной экспертизы, порядка их разработки и реализации».</w:t>
      </w:r>
    </w:p>
  </w:footnote>
  <w:footnote w:id="6">
    <w:p w:rsidR="00D67EE6" w:rsidRPr="0023128F" w:rsidRDefault="00D67EE6" w:rsidP="00491BAE">
      <w:pPr>
        <w:pStyle w:val="ab"/>
      </w:pPr>
      <w:r>
        <w:rPr>
          <w:rStyle w:val="ad"/>
        </w:rPr>
        <w:footnoteRef/>
      </w:r>
      <w:r>
        <w:t xml:space="preserve">  СП 59.13330.2012 «</w:t>
      </w:r>
      <w:r w:rsidRPr="0023128F">
        <w:t>Доступность зданий и сооружений для маломобильных групп населения</w:t>
      </w:r>
      <w:r>
        <w:t>».</w:t>
      </w:r>
    </w:p>
  </w:footnote>
  <w:footnote w:id="7">
    <w:p w:rsidR="00D67EE6" w:rsidRPr="00AD58BA" w:rsidRDefault="00D67EE6" w:rsidP="00491BAE">
      <w:pPr>
        <w:jc w:val="both"/>
        <w:rPr>
          <w:color w:val="000000"/>
          <w:sz w:val="20"/>
          <w:szCs w:val="20"/>
        </w:rPr>
      </w:pPr>
      <w:r w:rsidRPr="00AD58BA">
        <w:rPr>
          <w:rStyle w:val="ad"/>
          <w:sz w:val="20"/>
          <w:szCs w:val="20"/>
        </w:rPr>
        <w:footnoteRef/>
      </w:r>
      <w:r w:rsidRPr="00AD58BA">
        <w:rPr>
          <w:color w:val="000000"/>
          <w:sz w:val="20"/>
          <w:szCs w:val="20"/>
        </w:rPr>
        <w:t>Методические рекомендации Минтруда России от 18.09.2012</w:t>
      </w:r>
      <w:r>
        <w:rPr>
          <w:color w:val="000000"/>
          <w:sz w:val="20"/>
          <w:szCs w:val="20"/>
        </w:rPr>
        <w:t xml:space="preserve"> «</w:t>
      </w:r>
      <w:r w:rsidRPr="00AD58BA">
        <w:rPr>
          <w:color w:val="000000"/>
          <w:sz w:val="20"/>
          <w:szCs w:val="20"/>
        </w:rPr>
        <w:t>Методика паспортизации и классификации объектов и услуг с целью их объективной оценки для разработки мер, обеспечивающих их до</w:t>
      </w:r>
      <w:r>
        <w:rPr>
          <w:color w:val="000000"/>
          <w:sz w:val="20"/>
          <w:szCs w:val="20"/>
        </w:rPr>
        <w:t>ступность. Методическое пособие».</w:t>
      </w:r>
    </w:p>
  </w:footnote>
  <w:footnote w:id="8">
    <w:p w:rsidR="00D67EE6" w:rsidRPr="001D24CF" w:rsidRDefault="00D67EE6" w:rsidP="00491BAE">
      <w:pPr>
        <w:pStyle w:val="ab"/>
      </w:pPr>
      <w:r w:rsidRPr="001D24CF">
        <w:rPr>
          <w:rStyle w:val="ad"/>
        </w:rPr>
        <w:footnoteRef/>
      </w:r>
      <w:r w:rsidRPr="00290F2C">
        <w:rPr>
          <w:rFonts w:eastAsia="Times New Roman"/>
          <w:lang w:eastAsia="ru-RU"/>
        </w:rPr>
        <w:t>Приказ Минтруда России от 25 декабря 2012 г. № 626 «Об утверждении методики формирования и обновления карт доступности объектов и услуг, отображающих сравниваемую информацию о доступности объектов и услуг для инвалидов и других маломобильных групп населения»</w:t>
      </w:r>
      <w:r>
        <w:rPr>
          <w:rFonts w:eastAsia="Times New Roman"/>
          <w:lang w:eastAsia="ru-RU"/>
        </w:rPr>
        <w:t>.</w:t>
      </w:r>
    </w:p>
  </w:footnote>
  <w:footnote w:id="9">
    <w:p w:rsidR="00D67EE6" w:rsidRPr="001324ED" w:rsidRDefault="00D67EE6" w:rsidP="00491BAE">
      <w:pPr>
        <w:pStyle w:val="ab"/>
        <w:ind w:firstLine="567"/>
      </w:pPr>
      <w:r w:rsidRPr="001324ED">
        <w:rPr>
          <w:rStyle w:val="ad"/>
        </w:rPr>
        <w:footnoteRef/>
      </w:r>
      <w:r w:rsidRPr="001324ED">
        <w:t xml:space="preserve"> Подробно вопросы</w:t>
      </w:r>
      <w:r>
        <w:t xml:space="preserve"> профессиональной этики специалистов медико-социальной экспертизы</w:t>
      </w:r>
      <w:r w:rsidRPr="001324ED">
        <w:t xml:space="preserve"> рассматриваются в кн. </w:t>
      </w:r>
      <w:r>
        <w:t>Э</w:t>
      </w:r>
      <w:r w:rsidRPr="001324ED">
        <w:t>тика и деонтология в практической деятельности специалистов учреждений медико-социальной экспертизы, тактика бесконфликтного поведения / Морозова Е.В., Дымочка М.А., Козлов С.И., Жукова Е.В., Сивухина М.В.</w:t>
      </w:r>
      <w:r>
        <w:t>, п</w:t>
      </w:r>
      <w:r w:rsidRPr="001324ED">
        <w:t>од ред. Морозовой Е.В.// Методическое пособие – М.: Минтруд России. - 2013.- 144 с.</w:t>
      </w:r>
    </w:p>
  </w:footnote>
  <w:footnote w:id="10">
    <w:p w:rsidR="00D67EE6" w:rsidRPr="007A0EC5" w:rsidRDefault="00D67EE6" w:rsidP="00491BAE">
      <w:pPr>
        <w:jc w:val="both"/>
        <w:rPr>
          <w:sz w:val="20"/>
          <w:szCs w:val="20"/>
        </w:rPr>
      </w:pPr>
      <w:r w:rsidRPr="007A0EC5">
        <w:rPr>
          <w:rStyle w:val="ad"/>
          <w:sz w:val="20"/>
          <w:szCs w:val="20"/>
        </w:rPr>
        <w:footnoteRef/>
      </w:r>
      <w:r w:rsidRPr="007A0EC5">
        <w:rPr>
          <w:sz w:val="20"/>
          <w:szCs w:val="20"/>
        </w:rPr>
        <w:t xml:space="preserve"> утвержден </w:t>
      </w:r>
      <w:r>
        <w:rPr>
          <w:sz w:val="20"/>
          <w:szCs w:val="20"/>
        </w:rPr>
        <w:t>П</w:t>
      </w:r>
      <w:r w:rsidRPr="007A0EC5">
        <w:rPr>
          <w:sz w:val="20"/>
          <w:szCs w:val="20"/>
        </w:rPr>
        <w:t>риказом  Минздравсоцразвития России от 14.02.2012 N 120.</w:t>
      </w:r>
    </w:p>
  </w:footnote>
  <w:footnote w:id="11">
    <w:p w:rsidR="00D67EE6" w:rsidRPr="007A0EC5" w:rsidRDefault="00D67EE6" w:rsidP="00491BAE">
      <w:pPr>
        <w:pStyle w:val="ab"/>
      </w:pPr>
      <w:r w:rsidRPr="007A0EC5">
        <w:rPr>
          <w:rStyle w:val="ad"/>
        </w:rPr>
        <w:footnoteRef/>
      </w:r>
      <w:r>
        <w:t>утвержден П</w:t>
      </w:r>
      <w:r w:rsidRPr="007A0EC5">
        <w:t>риказом Минтруда России от 31.12.2013 № 792.</w:t>
      </w:r>
    </w:p>
  </w:footnote>
  <w:footnote w:id="12">
    <w:p w:rsidR="00D67EE6" w:rsidRPr="007A0EC5" w:rsidRDefault="00D67EE6" w:rsidP="00491BAE">
      <w:pPr>
        <w:pStyle w:val="ab"/>
      </w:pPr>
      <w:r w:rsidRPr="007A0EC5">
        <w:rPr>
          <w:rStyle w:val="ad"/>
        </w:rPr>
        <w:footnoteRef/>
      </w:r>
      <w:r>
        <w:t>утвержден П</w:t>
      </w:r>
      <w:r w:rsidRPr="007A0EC5">
        <w:t>риказом Минтруда России от 1.09.2014 № 596.</w:t>
      </w:r>
    </w:p>
  </w:footnote>
  <w:footnote w:id="13">
    <w:p w:rsidR="00D67EE6" w:rsidRPr="00D20B85" w:rsidRDefault="00D67EE6" w:rsidP="00491BAE">
      <w:pPr>
        <w:pStyle w:val="a9"/>
        <w:spacing w:before="0" w:after="0" w:line="288" w:lineRule="atLeast"/>
        <w:ind w:firstLine="340"/>
        <w:jc w:val="both"/>
        <w:rPr>
          <w:color w:val="000000"/>
          <w:sz w:val="20"/>
          <w:szCs w:val="20"/>
        </w:rPr>
      </w:pPr>
      <w:r>
        <w:rPr>
          <w:rStyle w:val="ad"/>
        </w:rPr>
        <w:footnoteRef/>
      </w:r>
      <w:r w:rsidRPr="00D20B85">
        <w:rPr>
          <w:sz w:val="20"/>
          <w:szCs w:val="20"/>
        </w:rPr>
        <w:t>Рабочая программа учебной дисциплины  «Деонтология в социальной работе</w:t>
      </w:r>
      <w:r w:rsidRPr="00D20B85">
        <w:rPr>
          <w:color w:val="000000"/>
          <w:sz w:val="20"/>
          <w:szCs w:val="20"/>
        </w:rPr>
        <w:t>»</w:t>
      </w:r>
      <w:r w:rsidRPr="00D20B85">
        <w:rPr>
          <w:sz w:val="20"/>
          <w:szCs w:val="20"/>
        </w:rPr>
        <w:t xml:space="preserve">/ </w:t>
      </w:r>
      <w:r w:rsidRPr="00D20B85">
        <w:rPr>
          <w:color w:val="000000"/>
          <w:sz w:val="20"/>
          <w:szCs w:val="20"/>
        </w:rPr>
        <w:t>Е.Н.Поддубная. // М.:Московский государственный медико-стоматологический университет им. А.И.Евдокимова</w:t>
      </w:r>
      <w:r>
        <w:rPr>
          <w:color w:val="000000"/>
          <w:sz w:val="20"/>
          <w:szCs w:val="20"/>
        </w:rPr>
        <w:t>, 2014. – 108</w:t>
      </w:r>
      <w:r w:rsidRPr="00D20B85">
        <w:rPr>
          <w:color w:val="000000"/>
          <w:sz w:val="20"/>
          <w:szCs w:val="20"/>
        </w:rPr>
        <w:t>с.</w:t>
      </w:r>
    </w:p>
    <w:p w:rsidR="00D67EE6" w:rsidRDefault="00D67EE6" w:rsidP="00491BAE">
      <w:pPr>
        <w:pStyle w:val="ab"/>
      </w:pPr>
    </w:p>
  </w:footnote>
  <w:footnote w:id="14">
    <w:p w:rsidR="00D67EE6" w:rsidRPr="001324ED" w:rsidRDefault="00D67EE6" w:rsidP="00491BAE">
      <w:pPr>
        <w:pStyle w:val="ab"/>
      </w:pPr>
      <w:r w:rsidRPr="001324ED">
        <w:rPr>
          <w:rStyle w:val="ad"/>
        </w:rPr>
        <w:footnoteRef/>
      </w:r>
      <w:r w:rsidRPr="001324ED">
        <w:t xml:space="preserve"> К независимой жизни: пособие для инвалидов» // М.: РООИ «Перспектива», 2001.</w:t>
      </w:r>
    </w:p>
  </w:footnote>
  <w:footnote w:id="15">
    <w:p w:rsidR="00D67EE6" w:rsidRPr="003F7076" w:rsidRDefault="00D67EE6" w:rsidP="00491BAE">
      <w:pPr>
        <w:pStyle w:val="ab"/>
      </w:pPr>
      <w:r w:rsidRPr="003F7076">
        <w:rPr>
          <w:rStyle w:val="ad"/>
        </w:rPr>
        <w:footnoteRef/>
      </w:r>
      <w:r w:rsidRPr="003F7076">
        <w:t xml:space="preserve"> Сформулированы Норманом Кюнком</w:t>
      </w:r>
    </w:p>
  </w:footnote>
  <w:footnote w:id="16">
    <w:p w:rsidR="00D67EE6" w:rsidRPr="007A16D6" w:rsidRDefault="00D67EE6" w:rsidP="00491BAE">
      <w:pPr>
        <w:pStyle w:val="ab"/>
        <w:ind w:firstLine="567"/>
      </w:pPr>
    </w:p>
  </w:footnote>
  <w:footnote w:id="17">
    <w:p w:rsidR="00D67EE6" w:rsidRPr="00AA7F98" w:rsidRDefault="00D67EE6" w:rsidP="00491BAE">
      <w:pPr>
        <w:pStyle w:val="ab"/>
        <w:ind w:firstLine="0"/>
      </w:pPr>
      <w:r w:rsidRPr="00E54E3C">
        <w:rPr>
          <w:rStyle w:val="ad"/>
        </w:rPr>
        <w:footnoteRef/>
      </w:r>
      <w:r w:rsidRPr="00E54E3C">
        <w:t xml:space="preserve"> Татьяна Прудинник</w:t>
      </w:r>
      <w:r>
        <w:t>. Как правильно вести себя с инвалидом</w:t>
      </w:r>
      <w:r w:rsidRPr="00AA7F98">
        <w:t xml:space="preserve">, </w:t>
      </w:r>
      <w:hyperlink r:id="rId1" w:history="1">
        <w:r w:rsidRPr="00AA7F98">
          <w:rPr>
            <w:rStyle w:val="ae"/>
          </w:rPr>
          <w:t>http://www.interfax.by/article/56700</w:t>
        </w:r>
      </w:hyperlink>
      <w:r w:rsidRPr="00AA7F98">
        <w:t xml:space="preserve"> .</w:t>
      </w:r>
    </w:p>
    <w:p w:rsidR="00D67EE6" w:rsidRPr="00AA7F98" w:rsidRDefault="00D67EE6" w:rsidP="00491BAE">
      <w:pPr>
        <w:pStyle w:val="ab"/>
        <w:ind w:firstLine="567"/>
      </w:pPr>
    </w:p>
  </w:footnote>
  <w:footnote w:id="18">
    <w:p w:rsidR="00D67EE6" w:rsidRDefault="00D67EE6" w:rsidP="00491BAE">
      <w:pPr>
        <w:pStyle w:val="ab"/>
      </w:pPr>
      <w:r>
        <w:rPr>
          <w:rStyle w:val="ad"/>
        </w:rPr>
        <w:footnoteRef/>
      </w:r>
      <w:r>
        <w:t xml:space="preserve"> Ст. 2 </w:t>
      </w:r>
      <w:r w:rsidRPr="00BA0CD2">
        <w:t xml:space="preserve">Федерального закона от 29 декабря </w:t>
      </w:r>
      <w:smartTag w:uri="urn:schemas-microsoft-com:office:smarttags" w:element="metricconverter">
        <w:smartTagPr>
          <w:attr w:name="ProductID" w:val="2012 г"/>
        </w:smartTagPr>
        <w:r w:rsidRPr="00BA0CD2">
          <w:t>2012 г</w:t>
        </w:r>
      </w:smartTag>
      <w:r w:rsidRPr="00BA0CD2">
        <w:t>. № 273-ФЗ «Об образовании в Российской Федерации»</w:t>
      </w:r>
      <w:r>
        <w:t>.</w:t>
      </w:r>
    </w:p>
  </w:footnote>
  <w:footnote w:id="19">
    <w:p w:rsidR="00D67EE6" w:rsidRPr="00AC4D32" w:rsidRDefault="00D67EE6" w:rsidP="00491BAE">
      <w:pPr>
        <w:autoSpaceDE w:val="0"/>
        <w:autoSpaceDN w:val="0"/>
        <w:adjustRightInd w:val="0"/>
        <w:jc w:val="both"/>
      </w:pPr>
      <w:r w:rsidRPr="00AC4D32">
        <w:rPr>
          <w:rStyle w:val="ad"/>
          <w:sz w:val="20"/>
          <w:szCs w:val="20"/>
        </w:rPr>
        <w:footnoteRef/>
      </w:r>
      <w:r w:rsidRPr="00AC4D32">
        <w:rPr>
          <w:sz w:val="20"/>
          <w:szCs w:val="20"/>
        </w:rPr>
        <w:t xml:space="preserve"> Приказ Минобрнауки России от 30 августа </w:t>
      </w:r>
      <w:smartTag w:uri="urn:schemas-microsoft-com:office:smarttags" w:element="metricconverter">
        <w:smartTagPr>
          <w:attr w:name="ProductID" w:val="2013 г"/>
        </w:smartTagPr>
        <w:r w:rsidRPr="00AC4D32">
          <w:rPr>
            <w:sz w:val="20"/>
            <w:szCs w:val="20"/>
          </w:rPr>
          <w:t>2013 г</w:t>
        </w:r>
      </w:smartTag>
      <w:r w:rsidRPr="00AC4D32">
        <w:rPr>
          <w:sz w:val="20"/>
          <w:szCs w:val="20"/>
        </w:rPr>
        <w:t>.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 23)</w:t>
      </w:r>
      <w:r>
        <w:rPr>
          <w:sz w:val="20"/>
          <w:szCs w:val="20"/>
        </w:rPr>
        <w:t xml:space="preserve">; </w:t>
      </w:r>
      <w:r>
        <w:t xml:space="preserve">Свод правил «Общественные здания и сооружения, доступные маломобильным группам населения. Правила проектирования», утвержденный приказом Госстроя от 27 декабря </w:t>
      </w:r>
      <w:smartTag w:uri="urn:schemas-microsoft-com:office:smarttags" w:element="metricconverter">
        <w:smartTagPr>
          <w:attr w:name="ProductID" w:val="2012 г"/>
        </w:smartTagPr>
        <w:r>
          <w:t>2012 г</w:t>
        </w:r>
      </w:smartTag>
      <w:r>
        <w:t>. № 124/ГС (п. 4.8, 4.10)</w:t>
      </w:r>
      <w:r w:rsidRPr="00AC4D32">
        <w:rPr>
          <w:sz w:val="20"/>
          <w:szCs w:val="20"/>
        </w:rPr>
        <w:t>.</w:t>
      </w:r>
    </w:p>
  </w:footnote>
  <w:footnote w:id="20">
    <w:p w:rsidR="00D67EE6" w:rsidRPr="00A1246C" w:rsidRDefault="00D67EE6" w:rsidP="00491BAE">
      <w:pPr>
        <w:pStyle w:val="ab"/>
      </w:pPr>
      <w:r w:rsidRPr="00A1246C">
        <w:rPr>
          <w:rStyle w:val="ad"/>
        </w:rPr>
        <w:footnoteRef/>
      </w:r>
      <w:r w:rsidRPr="00A1246C">
        <w:t xml:space="preserve"> Приказ Минобрнауки России от 30 августа </w:t>
      </w:r>
      <w:smartTag w:uri="urn:schemas-microsoft-com:office:smarttags" w:element="metricconverter">
        <w:smartTagPr>
          <w:attr w:name="ProductID" w:val="2013 г"/>
        </w:smartTagPr>
        <w:r w:rsidRPr="00A1246C">
          <w:t>2013 г</w:t>
        </w:r>
      </w:smartTag>
      <w:r w:rsidRPr="00A1246C">
        <w:t>.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w:t>
      </w:r>
      <w:r>
        <w:t xml:space="preserve">него общего образования (п. 23); </w:t>
      </w:r>
      <w:r w:rsidRPr="00A1246C">
        <w:t>Свод правил «Общественные здания и сооружения, доступные маломобильным группам населения. Правила проектирования», утвержденный приказом Госстроя от 27 д</w:t>
      </w:r>
      <w:r>
        <w:t xml:space="preserve">екабря </w:t>
      </w:r>
      <w:smartTag w:uri="urn:schemas-microsoft-com:office:smarttags" w:element="metricconverter">
        <w:smartTagPr>
          <w:attr w:name="ProductID" w:val="2012 г"/>
        </w:smartTagPr>
        <w:r>
          <w:t>2012 г</w:t>
        </w:r>
      </w:smartTag>
      <w:r>
        <w:t>. № 124/ГС (п. 4.8, 4.10).</w:t>
      </w:r>
    </w:p>
  </w:footnote>
  <w:footnote w:id="21">
    <w:p w:rsidR="00D67EE6" w:rsidRDefault="00D67EE6" w:rsidP="00491BAE">
      <w:pPr>
        <w:pStyle w:val="ab"/>
      </w:pPr>
      <w:r w:rsidRPr="00A1246C">
        <w:rPr>
          <w:rStyle w:val="ad"/>
        </w:rPr>
        <w:footnoteRef/>
      </w:r>
      <w:r w:rsidRPr="00A1246C">
        <w:t xml:space="preserve"> Приказ Минобрнауки России от 30 августа </w:t>
      </w:r>
      <w:smartTag w:uri="urn:schemas-microsoft-com:office:smarttags" w:element="metricconverter">
        <w:smartTagPr>
          <w:attr w:name="ProductID" w:val="2013 г"/>
        </w:smartTagPr>
        <w:r w:rsidRPr="00A1246C">
          <w:t>2013 г</w:t>
        </w:r>
      </w:smartTag>
      <w:r w:rsidRPr="00A1246C">
        <w:t xml:space="preserve">. № 1015 «Об утверждении Порядка организации и </w:t>
      </w:r>
      <w:r w:rsidRPr="00AC4D32">
        <w:t>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t xml:space="preserve"> (п. 23); Свод правил «</w:t>
      </w:r>
      <w:r w:rsidRPr="00B062C3">
        <w:rPr>
          <w:rStyle w:val="blk3"/>
          <w:color w:val="000000"/>
        </w:rPr>
        <w:t>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2011 г. № 605</w:t>
      </w:r>
      <w:r>
        <w:rPr>
          <w:rStyle w:val="blk3"/>
          <w:color w:val="000000"/>
        </w:rPr>
        <w:t xml:space="preserve">; </w:t>
      </w:r>
      <w:r w:rsidRPr="00A1246C">
        <w:t xml:space="preserve">Свод правил «Общественные здания и сооружения, доступные маломобильным группам населения. Правила проектирования», утвержденный приказом Госстроя от 27 декабря </w:t>
      </w:r>
      <w:smartTag w:uri="urn:schemas-microsoft-com:office:smarttags" w:element="metricconverter">
        <w:smartTagPr>
          <w:attr w:name="ProductID" w:val="2012 г"/>
        </w:smartTagPr>
        <w:r w:rsidRPr="00A1246C">
          <w:t>2012 г</w:t>
        </w:r>
      </w:smartTag>
      <w:r w:rsidRPr="00A1246C">
        <w:t>. № 124/ГС (п. 4.</w:t>
      </w:r>
      <w:r>
        <w:t>7, 4.10, 4.13).</w:t>
      </w:r>
    </w:p>
  </w:footnote>
  <w:footnote w:id="22">
    <w:p w:rsidR="00D67EE6" w:rsidRDefault="00D67EE6" w:rsidP="00491BAE">
      <w:pPr>
        <w:pStyle w:val="ab"/>
      </w:pPr>
      <w:r>
        <w:rPr>
          <w:rStyle w:val="ad"/>
        </w:rPr>
        <w:footnoteRef/>
      </w:r>
      <w:r w:rsidRPr="00A1246C">
        <w:t xml:space="preserve">Приказ Минобрнауки России от 30 августа </w:t>
      </w:r>
      <w:smartTag w:uri="urn:schemas-microsoft-com:office:smarttags" w:element="metricconverter">
        <w:smartTagPr>
          <w:attr w:name="ProductID" w:val="2013 г"/>
        </w:smartTagPr>
        <w:r w:rsidRPr="00A1246C">
          <w:t>2013 г</w:t>
        </w:r>
      </w:smartTag>
      <w:r w:rsidRPr="00A1246C">
        <w:t xml:space="preserve">. № 1015 «Об утверждении Порядка организации и </w:t>
      </w:r>
      <w:r w:rsidRPr="00AC4D32">
        <w:t>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t xml:space="preserve"> (п. 25, 26, 27, 29).</w:t>
      </w:r>
    </w:p>
  </w:footnote>
  <w:footnote w:id="23">
    <w:p w:rsidR="00D67EE6" w:rsidRPr="00147D1F" w:rsidRDefault="00D67EE6" w:rsidP="00491BAE">
      <w:pPr>
        <w:pStyle w:val="ab"/>
      </w:pPr>
      <w:r w:rsidRPr="00147D1F">
        <w:rPr>
          <w:rStyle w:val="ad"/>
        </w:rPr>
        <w:footnoteRef/>
      </w:r>
      <w:r>
        <w:t xml:space="preserve"> Утвержден П</w:t>
      </w:r>
      <w:r w:rsidRPr="00147D1F">
        <w:t xml:space="preserve">риказом Минобрнауки России от 19 декабря </w:t>
      </w:r>
      <w:smartTag w:uri="urn:schemas-microsoft-com:office:smarttags" w:element="metricconverter">
        <w:smartTagPr>
          <w:attr w:name="ProductID" w:val="2014 г"/>
        </w:smartTagPr>
        <w:r w:rsidRPr="00147D1F">
          <w:t>2014 г</w:t>
        </w:r>
      </w:smartTag>
      <w:r w:rsidRPr="00147D1F">
        <w:t xml:space="preserve">. № 1598. Применяется к правоотношениям, возникшим с 1 сентября </w:t>
      </w:r>
      <w:smartTag w:uri="urn:schemas-microsoft-com:office:smarttags" w:element="metricconverter">
        <w:smartTagPr>
          <w:attr w:name="ProductID" w:val="2016 г"/>
        </w:smartTagPr>
        <w:r w:rsidRPr="00147D1F">
          <w:t>2016 г</w:t>
        </w:r>
      </w:smartTag>
      <w:r w:rsidRPr="00147D1F">
        <w:t xml:space="preserve">. </w:t>
      </w:r>
    </w:p>
  </w:footnote>
  <w:footnote w:id="24">
    <w:p w:rsidR="00D67EE6" w:rsidRPr="00A15561" w:rsidRDefault="00D67EE6" w:rsidP="00491BAE">
      <w:pPr>
        <w:autoSpaceDE w:val="0"/>
        <w:autoSpaceDN w:val="0"/>
        <w:adjustRightInd w:val="0"/>
        <w:jc w:val="both"/>
        <w:rPr>
          <w:sz w:val="20"/>
          <w:szCs w:val="20"/>
        </w:rPr>
      </w:pPr>
      <w:r w:rsidRPr="00B52400">
        <w:rPr>
          <w:rStyle w:val="ad"/>
          <w:sz w:val="20"/>
          <w:szCs w:val="20"/>
        </w:rPr>
        <w:footnoteRef/>
      </w:r>
      <w:r w:rsidRPr="00B52400">
        <w:rPr>
          <w:sz w:val="20"/>
          <w:szCs w:val="20"/>
        </w:rPr>
        <w:t xml:space="preserve"> Приказ Минобрнауки России от 17 декабря </w:t>
      </w:r>
      <w:smartTag w:uri="urn:schemas-microsoft-com:office:smarttags" w:element="metricconverter">
        <w:smartTagPr>
          <w:attr w:name="ProductID" w:val="2010 г"/>
        </w:smartTagPr>
        <w:r w:rsidRPr="00B52400">
          <w:rPr>
            <w:sz w:val="20"/>
            <w:szCs w:val="20"/>
          </w:rPr>
          <w:t>2010 г</w:t>
        </w:r>
      </w:smartTag>
      <w:r w:rsidRPr="00B52400">
        <w:rPr>
          <w:sz w:val="20"/>
          <w:szCs w:val="20"/>
        </w:rPr>
        <w:t>. № 1897 «Об утверждении федерального государственного образовательного стандарта основного общего образования» (п. 2)</w:t>
      </w:r>
    </w:p>
  </w:footnote>
  <w:footnote w:id="25">
    <w:p w:rsidR="00D67EE6" w:rsidRPr="00D036BC" w:rsidRDefault="00D67EE6" w:rsidP="00491BAE">
      <w:pPr>
        <w:autoSpaceDE w:val="0"/>
        <w:autoSpaceDN w:val="0"/>
        <w:adjustRightInd w:val="0"/>
        <w:jc w:val="both"/>
        <w:rPr>
          <w:sz w:val="20"/>
          <w:szCs w:val="20"/>
        </w:rPr>
      </w:pPr>
      <w:r w:rsidRPr="00D036BC">
        <w:rPr>
          <w:rStyle w:val="ad"/>
          <w:sz w:val="20"/>
          <w:szCs w:val="20"/>
        </w:rPr>
        <w:footnoteRef/>
      </w:r>
      <w:r w:rsidRPr="00D036BC">
        <w:rPr>
          <w:sz w:val="20"/>
          <w:szCs w:val="20"/>
        </w:rPr>
        <w:t xml:space="preserve"> Приказ Минобрнауки России от 17</w:t>
      </w:r>
      <w:r>
        <w:rPr>
          <w:sz w:val="20"/>
          <w:szCs w:val="20"/>
        </w:rPr>
        <w:t xml:space="preserve"> мая </w:t>
      </w:r>
      <w:smartTag w:uri="urn:schemas-microsoft-com:office:smarttags" w:element="metricconverter">
        <w:smartTagPr>
          <w:attr w:name="ProductID" w:val="2012 г"/>
        </w:smartTagPr>
        <w:r w:rsidRPr="00D036BC">
          <w:rPr>
            <w:sz w:val="20"/>
            <w:szCs w:val="20"/>
          </w:rPr>
          <w:t xml:space="preserve">2012 </w:t>
        </w:r>
        <w:r>
          <w:rPr>
            <w:sz w:val="20"/>
            <w:szCs w:val="20"/>
          </w:rPr>
          <w:t>г</w:t>
        </w:r>
      </w:smartTag>
      <w:r>
        <w:rPr>
          <w:sz w:val="20"/>
          <w:szCs w:val="20"/>
        </w:rPr>
        <w:t>. №</w:t>
      </w:r>
      <w:r w:rsidRPr="00D036BC">
        <w:rPr>
          <w:sz w:val="20"/>
          <w:szCs w:val="20"/>
        </w:rPr>
        <w:t xml:space="preserve"> 413</w:t>
      </w:r>
      <w:r>
        <w:rPr>
          <w:sz w:val="20"/>
          <w:szCs w:val="20"/>
        </w:rPr>
        <w:t xml:space="preserve"> «</w:t>
      </w:r>
      <w:r w:rsidRPr="00D036BC">
        <w:rPr>
          <w:sz w:val="20"/>
          <w:szCs w:val="20"/>
        </w:rPr>
        <w:t>Об утверждении федерального государственного образовательного стандарта среднего общего образования</w:t>
      </w:r>
      <w:r>
        <w:rPr>
          <w:sz w:val="20"/>
          <w:szCs w:val="20"/>
        </w:rPr>
        <w:t>»</w:t>
      </w:r>
    </w:p>
    <w:p w:rsidR="00D67EE6" w:rsidRPr="00D036BC" w:rsidRDefault="00D67EE6" w:rsidP="00491BAE">
      <w:pPr>
        <w:pStyle w:val="ab"/>
      </w:pPr>
    </w:p>
  </w:footnote>
  <w:footnote w:id="26">
    <w:p w:rsidR="00D67EE6" w:rsidRPr="00E43B0B" w:rsidRDefault="00D67EE6" w:rsidP="00491BAE">
      <w:pPr>
        <w:jc w:val="both"/>
        <w:rPr>
          <w:color w:val="000000"/>
          <w:sz w:val="20"/>
          <w:szCs w:val="20"/>
        </w:rPr>
      </w:pPr>
      <w:r w:rsidRPr="00E43B0B">
        <w:rPr>
          <w:rStyle w:val="ad"/>
          <w:sz w:val="20"/>
          <w:szCs w:val="20"/>
        </w:rPr>
        <w:footnoteRef/>
      </w:r>
      <w:r w:rsidRPr="00E43B0B">
        <w:rPr>
          <w:color w:val="000000"/>
          <w:sz w:val="20"/>
          <w:szCs w:val="20"/>
        </w:rPr>
        <w:t>Постановление Правительства РФ от 15.04.2014 N 297</w:t>
      </w:r>
      <w:r>
        <w:rPr>
          <w:color w:val="000000"/>
          <w:sz w:val="20"/>
          <w:szCs w:val="20"/>
        </w:rPr>
        <w:t xml:space="preserve"> «</w:t>
      </w:r>
      <w:r w:rsidRPr="00E43B0B">
        <w:rPr>
          <w:color w:val="000000"/>
          <w:sz w:val="20"/>
          <w:szCs w:val="20"/>
        </w:rPr>
        <w:t>Об утверждении государственной программы Российской Федерации "Досту</w:t>
      </w:r>
      <w:r>
        <w:rPr>
          <w:color w:val="000000"/>
          <w:sz w:val="20"/>
          <w:szCs w:val="20"/>
        </w:rPr>
        <w:t>пная среда" на 2011 - 2015 годы».</w:t>
      </w:r>
    </w:p>
    <w:p w:rsidR="00D67EE6" w:rsidRPr="002F476B" w:rsidRDefault="00D67EE6" w:rsidP="00491BAE">
      <w:pPr>
        <w:pStyle w:val="ab"/>
      </w:pPr>
    </w:p>
  </w:footnote>
  <w:footnote w:id="27">
    <w:p w:rsidR="00D67EE6" w:rsidRPr="00D54639" w:rsidRDefault="00D67EE6" w:rsidP="00491BAE">
      <w:pPr>
        <w:pStyle w:val="ab"/>
        <w:ind w:firstLine="567"/>
      </w:pPr>
      <w:r w:rsidRPr="00D54639">
        <w:rPr>
          <w:rStyle w:val="ad"/>
        </w:rPr>
        <w:footnoteRef/>
      </w:r>
      <w:r w:rsidRPr="00D54639">
        <w:t xml:space="preserve"> Общие подходы к обеспечению доступности мест приложения труда не входят в данное методическое пособие</w:t>
      </w:r>
    </w:p>
  </w:footnote>
  <w:footnote w:id="28">
    <w:p w:rsidR="00D67EE6" w:rsidRPr="002F476B" w:rsidRDefault="00D67EE6" w:rsidP="00491BAE">
      <w:pPr>
        <w:pStyle w:val="ab"/>
        <w:ind w:firstLine="567"/>
      </w:pPr>
      <w:r w:rsidRPr="002F476B">
        <w:rPr>
          <w:rStyle w:val="ad"/>
        </w:rPr>
        <w:footnoteRef/>
      </w:r>
      <w:r w:rsidRPr="002F476B">
        <w:t xml:space="preserve"> Международная классификация функционирования, ограничений жизнедеятельности и здоровья, сокращенно МКФ, ВОЗ, 2001</w:t>
      </w:r>
    </w:p>
  </w:footnote>
  <w:footnote w:id="29">
    <w:p w:rsidR="00D67EE6" w:rsidRPr="00F160AF" w:rsidRDefault="00D67EE6" w:rsidP="00491BAE">
      <w:pPr>
        <w:pStyle w:val="ab"/>
        <w:ind w:firstLine="567"/>
      </w:pPr>
      <w:r w:rsidRPr="00F160AF">
        <w:rPr>
          <w:rStyle w:val="ad"/>
        </w:rPr>
        <w:footnoteRef/>
      </w:r>
      <w:r>
        <w:t xml:space="preserve"> Ст. 2</w:t>
      </w:r>
      <w:r w:rsidRPr="00F160AF">
        <w:t xml:space="preserve"> Кон</w:t>
      </w:r>
      <w:r>
        <w:t>венции о правах инвалидов</w:t>
      </w:r>
    </w:p>
  </w:footnote>
  <w:footnote w:id="30">
    <w:p w:rsidR="00D67EE6" w:rsidRPr="00F160AF" w:rsidRDefault="00D67EE6" w:rsidP="00491BAE">
      <w:pPr>
        <w:pStyle w:val="ab"/>
        <w:ind w:firstLine="567"/>
      </w:pPr>
      <w:r w:rsidRPr="00F160AF">
        <w:rPr>
          <w:rStyle w:val="ad"/>
        </w:rPr>
        <w:footnoteRef/>
      </w:r>
      <w:r>
        <w:t xml:space="preserve"> Ст. 2</w:t>
      </w:r>
      <w:r w:rsidRPr="00F160AF">
        <w:t xml:space="preserve"> Кон</w:t>
      </w:r>
      <w:r>
        <w:t>венции о правах инвалидов</w:t>
      </w:r>
    </w:p>
  </w:footnote>
  <w:footnote w:id="31">
    <w:p w:rsidR="00D67EE6" w:rsidRPr="00D65C79" w:rsidRDefault="00D67EE6" w:rsidP="00491BAE">
      <w:pPr>
        <w:jc w:val="both"/>
        <w:rPr>
          <w:rFonts w:ascii="Verdana" w:hAnsi="Verdana"/>
          <w:color w:val="000000"/>
          <w:sz w:val="21"/>
          <w:szCs w:val="21"/>
        </w:rPr>
      </w:pPr>
      <w:r>
        <w:rPr>
          <w:rStyle w:val="ad"/>
        </w:rPr>
        <w:footnoteRef/>
      </w:r>
      <w:r w:rsidRPr="00A6619F">
        <w:rPr>
          <w:sz w:val="20"/>
          <w:szCs w:val="20"/>
        </w:rPr>
        <w:t xml:space="preserve">П. 3 ст. 26 </w:t>
      </w:r>
      <w:r w:rsidRPr="00A6619F">
        <w:rPr>
          <w:color w:val="000000"/>
          <w:sz w:val="20"/>
          <w:szCs w:val="20"/>
        </w:rPr>
        <w:t>Федерального закона от 1 декабря 2014 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footnote>
  <w:footnote w:id="32">
    <w:p w:rsidR="00D67EE6" w:rsidRPr="00B062C3" w:rsidRDefault="00D67EE6" w:rsidP="00491BAE">
      <w:pPr>
        <w:pStyle w:val="ab"/>
      </w:pPr>
      <w:r w:rsidRPr="00B062C3">
        <w:rPr>
          <w:rStyle w:val="ad"/>
        </w:rPr>
        <w:footnoteRef/>
      </w:r>
      <w:r w:rsidRPr="00B062C3">
        <w:t xml:space="preserve"> Ст. 15 Федерального закона «О социальной защите инвалидов в РФ».</w:t>
      </w:r>
    </w:p>
  </w:footnote>
  <w:footnote w:id="33">
    <w:p w:rsidR="00D67EE6" w:rsidRPr="00B062C3" w:rsidRDefault="00D67EE6" w:rsidP="00491BAE">
      <w:pPr>
        <w:pStyle w:val="ab"/>
      </w:pPr>
      <w:r w:rsidRPr="00B062C3">
        <w:rPr>
          <w:rStyle w:val="ad"/>
        </w:rPr>
        <w:footnoteRef/>
      </w:r>
      <w:r w:rsidRPr="00B062C3">
        <w:t xml:space="preserve"> Ст. 15 Федерального закона «О социальной защите инвалидов в РФ».</w:t>
      </w:r>
    </w:p>
  </w:footnote>
  <w:footnote w:id="34">
    <w:p w:rsidR="00D67EE6" w:rsidRPr="00B062C3" w:rsidRDefault="00D67EE6" w:rsidP="00491BAE">
      <w:pPr>
        <w:pStyle w:val="ab"/>
      </w:pPr>
      <w:r w:rsidRPr="00B062C3">
        <w:rPr>
          <w:rStyle w:val="ad"/>
        </w:rPr>
        <w:footnoteRef/>
      </w:r>
      <w:r w:rsidRPr="00B062C3">
        <w:t xml:space="preserve"> Ст. 9.13  Кодекса РФ об административных правонарушениях.</w:t>
      </w:r>
    </w:p>
  </w:footnote>
  <w:footnote w:id="35">
    <w:p w:rsidR="00D67EE6" w:rsidRPr="00B062C3" w:rsidRDefault="00D67EE6" w:rsidP="00491BAE">
      <w:pPr>
        <w:pStyle w:val="ab"/>
      </w:pPr>
      <w:r w:rsidRPr="00B062C3">
        <w:rPr>
          <w:rStyle w:val="ad"/>
        </w:rPr>
        <w:footnoteRef/>
      </w:r>
      <w:r w:rsidRPr="00B062C3">
        <w:t xml:space="preserve"> Ст.</w:t>
      </w:r>
      <w:r>
        <w:t xml:space="preserve"> 9.14</w:t>
      </w:r>
      <w:r w:rsidRPr="00B062C3">
        <w:t xml:space="preserve">  Кодекса РФ об административных правонарушениях.</w:t>
      </w:r>
    </w:p>
  </w:footnote>
  <w:footnote w:id="36">
    <w:p w:rsidR="00D67EE6" w:rsidRPr="00B062C3" w:rsidRDefault="00D67EE6" w:rsidP="00491BAE">
      <w:pPr>
        <w:pStyle w:val="ab"/>
      </w:pPr>
      <w:r w:rsidRPr="00B062C3">
        <w:rPr>
          <w:rStyle w:val="ad"/>
        </w:rPr>
        <w:footnoteRef/>
      </w:r>
      <w:r w:rsidRPr="00B062C3">
        <w:t xml:space="preserve"> Ст. 13.27 Кодекса РФ об административных правонарушениях.</w:t>
      </w:r>
    </w:p>
  </w:footnote>
  <w:footnote w:id="37">
    <w:p w:rsidR="00D67EE6" w:rsidRPr="00B062C3" w:rsidRDefault="00D67EE6" w:rsidP="00491BAE">
      <w:pPr>
        <w:pStyle w:val="ab"/>
      </w:pPr>
      <w:r w:rsidRPr="00B062C3">
        <w:rPr>
          <w:rStyle w:val="ad"/>
        </w:rPr>
        <w:footnoteRef/>
      </w:r>
      <w:r w:rsidRPr="00B062C3">
        <w:t xml:space="preserve"> Ст. 5.43  Кодекса РФ об административных правонарушениях.</w:t>
      </w:r>
    </w:p>
  </w:footnote>
  <w:footnote w:id="38">
    <w:p w:rsidR="00D67EE6" w:rsidRPr="00B062C3" w:rsidRDefault="00D67EE6" w:rsidP="00491BAE">
      <w:pPr>
        <w:jc w:val="both"/>
        <w:rPr>
          <w:color w:val="000000"/>
          <w:sz w:val="20"/>
          <w:szCs w:val="20"/>
        </w:rPr>
      </w:pPr>
      <w:r w:rsidRPr="00B062C3">
        <w:rPr>
          <w:rStyle w:val="ad"/>
          <w:sz w:val="20"/>
          <w:szCs w:val="20"/>
        </w:rPr>
        <w:footnoteRef/>
      </w:r>
      <w:r w:rsidRPr="00B062C3">
        <w:rPr>
          <w:rStyle w:val="blk3"/>
          <w:sz w:val="20"/>
          <w:szCs w:val="20"/>
        </w:rPr>
        <w:t xml:space="preserve">СП 59.13330.2012.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2011 г. № 605; </w:t>
      </w:r>
      <w:r w:rsidRPr="00B062C3">
        <w:rPr>
          <w:sz w:val="20"/>
          <w:szCs w:val="20"/>
        </w:rPr>
        <w:t xml:space="preserve">СП 136.13330.2012. «Здания и сооружения. Общие положения проектирования с учетом доступности для маломобильных групп населения», утвержденный Приказом Госстроя от 25 декабря 2012 г. № 112/ГС; СП 137.13330.2012 «Жилая среда с планировочными элементами, доступными инвалидам. Правила проектирования», утвержденный Приказом Госстроя от 27 декабря 2012 г. № 119/ГС; СП 141.13330.2012 «Учреждения социального обслуживания маломобильных групп населения. Правила расчета и размещения», утвержденный Приказом Госстроя от 27 декабря 2012 г. № 121/ГС; СП 140.13330.2012 «Городская среда. Правила проектирования для маломобильных групп населения», утвержденный Приказом Госстроя от 27 декабря 2012 г. № 122/ГС; СП 142.13330.2012 «Здания центров ресоциализации. Правила проектирования», утвержденный Приказом Госстроя от 27 декабря 2012 г. № 123/ГС.; СП 138.13330.2012 «Общественные здания и сооружения, доступные маломобильным группам населения. Правила проектирования», утвержденный Приказом Госстроя от 27 декабря 2012 г. № 124/ГС; СП 143.13330.2012 «Помещения для досуговой и физкультурно-оздоровительной деятельности маломобильных групп населения», утвержденный Приказом Госстроя от 27 декабря 2012 г. № 130/ГС; СП 147.13330.2012 «Здания для учреждений социального обслуживания. Правила реконструкции», утвержденный Приказом Госстроя от 27 декабря 2012 г. № 134/ГС; СП 148.13330.2012 «Помещения в учреждениях социального и медицинского обслуживания. Правила проектирования», утвержденный Приказом Госстроя от 27 декабря 2012 г. N 135/ГС; </w:t>
      </w:r>
      <w:r w:rsidRPr="00B062C3">
        <w:rPr>
          <w:color w:val="000000"/>
          <w:sz w:val="20"/>
          <w:szCs w:val="20"/>
        </w:rPr>
        <w:t>СП 144.13330.2012 «Центры и отделения гериатрического обслуживания. Правила проектирования», утвержденный Приказом Госстроя от 27.12.2012 N 131/ГС; СП 145.13330.2012 «Дома-интернаты. Правила проектирования», утвержденный Приказом Госстроя от 27.12.2012 N 132/ГС; СП 146.13330.2012 «Геронтологические центры, дома сестринского ухода, хосписы. Правила проектирования», утвержденный Приказом Госстроя от 27.12.2012 N 133/ГС; СП 149.13330.2012. «Реабилитационные центры для детей и подростков с ограниченными возможностями. Правила проектирования», утвержденный Приказом Госстроя от 27.12.2012 N 113/ГС; СП 150.13330.2012 «Дома-интернаты для детей-инвалидов. Правила проектирования», утвержденный Приказом Госстроя от 27.12.2012 N 136/ГС.</w:t>
      </w:r>
    </w:p>
  </w:footnote>
  <w:footnote w:id="39">
    <w:p w:rsidR="00D67EE6" w:rsidRPr="00B062C3" w:rsidRDefault="00D67EE6" w:rsidP="00491BAE">
      <w:pPr>
        <w:jc w:val="both"/>
        <w:rPr>
          <w:color w:val="000000"/>
          <w:sz w:val="20"/>
          <w:szCs w:val="20"/>
        </w:rPr>
      </w:pPr>
      <w:r w:rsidRPr="00B062C3">
        <w:rPr>
          <w:rStyle w:val="ad"/>
          <w:sz w:val="20"/>
          <w:szCs w:val="20"/>
        </w:rPr>
        <w:footnoteRef/>
      </w:r>
      <w:r w:rsidRPr="00B062C3">
        <w:rPr>
          <w:sz w:val="20"/>
          <w:szCs w:val="20"/>
        </w:rPr>
        <w:t xml:space="preserve"> П. 1 и 4 ст. 6 Федерального закона от 30 декабря 2009 г. № 384-ФЗ «Технический регламент о безопасности зданий и сооружений»; </w:t>
      </w:r>
      <w:r w:rsidRPr="00B062C3">
        <w:rPr>
          <w:color w:val="000000"/>
          <w:sz w:val="20"/>
          <w:szCs w:val="20"/>
        </w:rPr>
        <w:t>п. 41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утвержденного Постановлением Правительства РФ от 26.12.2014 N 1521.</w:t>
      </w:r>
    </w:p>
  </w:footnote>
  <w:footnote w:id="40">
    <w:p w:rsidR="00D67EE6" w:rsidRPr="00B062C3" w:rsidRDefault="00D67EE6" w:rsidP="00491BAE">
      <w:pPr>
        <w:jc w:val="both"/>
        <w:rPr>
          <w:sz w:val="20"/>
          <w:szCs w:val="20"/>
        </w:rPr>
      </w:pPr>
      <w:r w:rsidRPr="00B062C3">
        <w:rPr>
          <w:rStyle w:val="ad"/>
          <w:sz w:val="20"/>
          <w:szCs w:val="20"/>
        </w:rPr>
        <w:footnoteRef/>
      </w:r>
      <w:r w:rsidRPr="00B062C3">
        <w:rPr>
          <w:rStyle w:val="blk3"/>
          <w:sz w:val="20"/>
          <w:szCs w:val="20"/>
        </w:rPr>
        <w:t>А именно, разделы 1 (пункты 1.1 - 1.6), 2, 4 (пункты 4.1.2 - 4.1.11, абзацы первый - пятый пункта 4.1.12, пункты 4.1.14 - 4.1.16, абзац первый пункта 4.1.17, пункты 4.2.1 - 4.2.4, 4.2.6, 4.3.1, 4.3.3 - 4.3.5, 4.3.7), 5 (пункты 5.1.1 - 5.1.3, 5.1.4 (за исключением абзаца четвертого пункта 5.1.4), абзац первый пункта 5.1.5, пункты 5.1.6 - 5.1.8, 5.2.1 - 5.2.4, 5.2.6 - 5.2.11, 5.2.13, абзацы первый и второй пункта 5.2.14, пункты 5.2.15 - 5.2.17, абзац первый пункта 5.2.19, пункты 5.2.20 - 5.2.32, абзац второй пункта 5.2.33, пункты 5.2.34, 5.3.1 - 5.3.9, 5.4.2, 5.4.3, 5.5.1, 5.5.2, абзац первый пункта 5.5.3, пункты 5.5.4 - 5.5.7), 6, 7, 8, приложение Г.</w:t>
      </w:r>
    </w:p>
  </w:footnote>
  <w:footnote w:id="41">
    <w:p w:rsidR="00D67EE6" w:rsidRPr="00B062C3" w:rsidRDefault="00D67EE6" w:rsidP="00491BAE">
      <w:pPr>
        <w:jc w:val="both"/>
        <w:rPr>
          <w:color w:val="000000"/>
          <w:sz w:val="20"/>
          <w:szCs w:val="20"/>
        </w:rPr>
      </w:pPr>
      <w:r w:rsidRPr="00B062C3">
        <w:rPr>
          <w:rStyle w:val="ad"/>
          <w:sz w:val="20"/>
          <w:szCs w:val="20"/>
        </w:rPr>
        <w:footnoteRef/>
      </w:r>
      <w:r w:rsidRPr="00B062C3">
        <w:rPr>
          <w:sz w:val="20"/>
          <w:szCs w:val="20"/>
        </w:rPr>
        <w:t xml:space="preserve"> П. 1 ст. 16.1 Федерального закона от 27 декабря 2002 г. № 184-ФЗ «О техническом регулировании»; </w:t>
      </w:r>
      <w:r w:rsidRPr="00B062C3">
        <w:rPr>
          <w:color w:val="000000"/>
          <w:sz w:val="20"/>
          <w:szCs w:val="20"/>
        </w:rPr>
        <w:t>П. 165, 249 – 263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 N 384-ФЗ "Технический регламент о безопасности зданий и сооружений», утвержденного Приказом Росстандарта от 30.03.2015 N 365.</w:t>
      </w:r>
    </w:p>
  </w:footnote>
  <w:footnote w:id="42">
    <w:p w:rsidR="00D67EE6" w:rsidRPr="00E00AB9" w:rsidRDefault="00D67EE6" w:rsidP="00491BAE">
      <w:pPr>
        <w:pStyle w:val="ab"/>
        <w:ind w:firstLine="567"/>
      </w:pPr>
      <w:r w:rsidRPr="00E00AB9">
        <w:rPr>
          <w:rStyle w:val="ad"/>
        </w:rPr>
        <w:footnoteRef/>
      </w:r>
      <w:r w:rsidRPr="00E00AB9">
        <w:t xml:space="preserve"> ГОСТ Р 51079-2006</w:t>
      </w:r>
      <w:r>
        <w:t xml:space="preserve"> «Технические средства реабилитации людей с ограничениями жизнедеятельности. Классификация»</w:t>
      </w:r>
    </w:p>
  </w:footnote>
  <w:footnote w:id="43">
    <w:p w:rsidR="00D67EE6" w:rsidRPr="00E00AB9" w:rsidRDefault="00D67EE6" w:rsidP="00491BAE">
      <w:pPr>
        <w:pStyle w:val="ab"/>
        <w:ind w:firstLine="567"/>
      </w:pPr>
      <w:r w:rsidRPr="00E00AB9">
        <w:rPr>
          <w:rStyle w:val="ad"/>
        </w:rPr>
        <w:footnoteRef/>
      </w:r>
      <w:r w:rsidRPr="00E00AB9">
        <w:t xml:space="preserve"> Статья 11.1Федерального закона «О социальной защите инвалидов в РФ» от 24.11.1995 № 181-ФЗ  </w:t>
      </w:r>
    </w:p>
  </w:footnote>
  <w:footnote w:id="44">
    <w:p w:rsidR="00D67EE6" w:rsidRPr="005504F8" w:rsidRDefault="00D67EE6" w:rsidP="00491BAE">
      <w:pPr>
        <w:jc w:val="both"/>
        <w:rPr>
          <w:color w:val="000000"/>
          <w:sz w:val="20"/>
          <w:szCs w:val="20"/>
        </w:rPr>
      </w:pPr>
      <w:r w:rsidRPr="005504F8">
        <w:rPr>
          <w:rStyle w:val="ad"/>
          <w:sz w:val="20"/>
          <w:szCs w:val="20"/>
        </w:rPr>
        <w:footnoteRef/>
      </w:r>
      <w:r>
        <w:rPr>
          <w:sz w:val="20"/>
          <w:szCs w:val="20"/>
        </w:rPr>
        <w:t xml:space="preserve">См. подробнее </w:t>
      </w:r>
      <w:r w:rsidRPr="005504F8">
        <w:rPr>
          <w:color w:val="000000"/>
          <w:sz w:val="20"/>
          <w:szCs w:val="20"/>
        </w:rPr>
        <w:t>Приказ Минтруда России от 24.05.2013 N 214н</w:t>
      </w:r>
      <w:r>
        <w:rPr>
          <w:color w:val="000000"/>
          <w:sz w:val="20"/>
          <w:szCs w:val="20"/>
        </w:rPr>
        <w:t xml:space="preserve"> «</w:t>
      </w:r>
      <w:r w:rsidRPr="005504F8">
        <w:rPr>
          <w:color w:val="000000"/>
          <w:sz w:val="20"/>
          <w:szCs w:val="20"/>
        </w:rPr>
        <w:t>Об утверждении классификации технических средств реабилитации (изделий) в рамках федерального перечня реабилитационных мероприятий, технических средств реабилитации и услуг, предоставляемых инвалиду, утвержденного распоряжением Правительства Российской Федерации</w:t>
      </w:r>
      <w:r>
        <w:rPr>
          <w:color w:val="000000"/>
          <w:sz w:val="20"/>
          <w:szCs w:val="20"/>
        </w:rPr>
        <w:t xml:space="preserve"> от 30 декабря 2005 г. N 2347-р».</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EE6" w:rsidRDefault="00D67EE6">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EE6" w:rsidRDefault="00D67EE6">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EE6" w:rsidRDefault="00D67EE6">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28A4"/>
    <w:multiLevelType w:val="hybridMultilevel"/>
    <w:tmpl w:val="B1EE685E"/>
    <w:lvl w:ilvl="0" w:tplc="59F447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25D45E9"/>
    <w:multiLevelType w:val="hybridMultilevel"/>
    <w:tmpl w:val="871CCF02"/>
    <w:lvl w:ilvl="0" w:tplc="9662C1A0">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36144C5"/>
    <w:multiLevelType w:val="hybridMultilevel"/>
    <w:tmpl w:val="8F9236A2"/>
    <w:lvl w:ilvl="0" w:tplc="A73C2D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53C7AD3"/>
    <w:multiLevelType w:val="hybridMultilevel"/>
    <w:tmpl w:val="78688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233E86"/>
    <w:multiLevelType w:val="hybridMultilevel"/>
    <w:tmpl w:val="978C83FC"/>
    <w:lvl w:ilvl="0" w:tplc="CD74941C">
      <w:start w:val="1"/>
      <w:numFmt w:val="decimal"/>
      <w:lvlText w:val="%1."/>
      <w:lvlJc w:val="left"/>
      <w:pPr>
        <w:ind w:left="720" w:hanging="360"/>
      </w:pPr>
      <w:rPr>
        <w:rFonts w:hint="default"/>
        <w:b/>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500EFB"/>
    <w:multiLevelType w:val="hybridMultilevel"/>
    <w:tmpl w:val="BBFE7B3C"/>
    <w:lvl w:ilvl="0" w:tplc="04190001">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21371B"/>
    <w:multiLevelType w:val="hybridMultilevel"/>
    <w:tmpl w:val="6706B1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ABF208C"/>
    <w:multiLevelType w:val="hybridMultilevel"/>
    <w:tmpl w:val="89643866"/>
    <w:lvl w:ilvl="0" w:tplc="2C5A06F2">
      <w:start w:val="1"/>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
    <w:nsid w:val="35F5291B"/>
    <w:multiLevelType w:val="hybridMultilevel"/>
    <w:tmpl w:val="6AC6A7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911F13"/>
    <w:multiLevelType w:val="hybridMultilevel"/>
    <w:tmpl w:val="47A01EA6"/>
    <w:lvl w:ilvl="0" w:tplc="20BE6C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D511572"/>
    <w:multiLevelType w:val="hybridMultilevel"/>
    <w:tmpl w:val="BFCC7422"/>
    <w:lvl w:ilvl="0" w:tplc="04190001">
      <w:start w:val="1"/>
      <w:numFmt w:val="bullet"/>
      <w:lvlText w:val=""/>
      <w:lvlJc w:val="left"/>
      <w:pPr>
        <w:tabs>
          <w:tab w:val="num" w:pos="360"/>
        </w:tabs>
        <w:ind w:left="360" w:hanging="360"/>
      </w:pPr>
      <w:rPr>
        <w:rFonts w:ascii="Symbol" w:hAnsi="Symbol" w:hint="default"/>
      </w:rPr>
    </w:lvl>
    <w:lvl w:ilvl="1" w:tplc="C004FC00" w:tentative="1">
      <w:start w:val="1"/>
      <w:numFmt w:val="bullet"/>
      <w:lvlText w:val=""/>
      <w:lvlJc w:val="left"/>
      <w:pPr>
        <w:tabs>
          <w:tab w:val="num" w:pos="1080"/>
        </w:tabs>
        <w:ind w:left="1080" w:hanging="360"/>
      </w:pPr>
      <w:rPr>
        <w:rFonts w:ascii="Symbol" w:hAnsi="Symbol" w:hint="default"/>
      </w:rPr>
    </w:lvl>
    <w:lvl w:ilvl="2" w:tplc="46FA6DFC" w:tentative="1">
      <w:start w:val="1"/>
      <w:numFmt w:val="bullet"/>
      <w:lvlText w:val=""/>
      <w:lvlJc w:val="left"/>
      <w:pPr>
        <w:tabs>
          <w:tab w:val="num" w:pos="1800"/>
        </w:tabs>
        <w:ind w:left="1800" w:hanging="360"/>
      </w:pPr>
      <w:rPr>
        <w:rFonts w:ascii="Symbol" w:hAnsi="Symbol" w:hint="default"/>
      </w:rPr>
    </w:lvl>
    <w:lvl w:ilvl="3" w:tplc="C3DC62E4" w:tentative="1">
      <w:start w:val="1"/>
      <w:numFmt w:val="bullet"/>
      <w:lvlText w:val=""/>
      <w:lvlJc w:val="left"/>
      <w:pPr>
        <w:tabs>
          <w:tab w:val="num" w:pos="2520"/>
        </w:tabs>
        <w:ind w:left="2520" w:hanging="360"/>
      </w:pPr>
      <w:rPr>
        <w:rFonts w:ascii="Symbol" w:hAnsi="Symbol" w:hint="default"/>
      </w:rPr>
    </w:lvl>
    <w:lvl w:ilvl="4" w:tplc="278EF754" w:tentative="1">
      <w:start w:val="1"/>
      <w:numFmt w:val="bullet"/>
      <w:lvlText w:val=""/>
      <w:lvlJc w:val="left"/>
      <w:pPr>
        <w:tabs>
          <w:tab w:val="num" w:pos="3240"/>
        </w:tabs>
        <w:ind w:left="3240" w:hanging="360"/>
      </w:pPr>
      <w:rPr>
        <w:rFonts w:ascii="Symbol" w:hAnsi="Symbol" w:hint="default"/>
      </w:rPr>
    </w:lvl>
    <w:lvl w:ilvl="5" w:tplc="14462404" w:tentative="1">
      <w:start w:val="1"/>
      <w:numFmt w:val="bullet"/>
      <w:lvlText w:val=""/>
      <w:lvlJc w:val="left"/>
      <w:pPr>
        <w:tabs>
          <w:tab w:val="num" w:pos="3960"/>
        </w:tabs>
        <w:ind w:left="3960" w:hanging="360"/>
      </w:pPr>
      <w:rPr>
        <w:rFonts w:ascii="Symbol" w:hAnsi="Symbol" w:hint="default"/>
      </w:rPr>
    </w:lvl>
    <w:lvl w:ilvl="6" w:tplc="03A07344" w:tentative="1">
      <w:start w:val="1"/>
      <w:numFmt w:val="bullet"/>
      <w:lvlText w:val=""/>
      <w:lvlJc w:val="left"/>
      <w:pPr>
        <w:tabs>
          <w:tab w:val="num" w:pos="4680"/>
        </w:tabs>
        <w:ind w:left="4680" w:hanging="360"/>
      </w:pPr>
      <w:rPr>
        <w:rFonts w:ascii="Symbol" w:hAnsi="Symbol" w:hint="default"/>
      </w:rPr>
    </w:lvl>
    <w:lvl w:ilvl="7" w:tplc="56F42B38" w:tentative="1">
      <w:start w:val="1"/>
      <w:numFmt w:val="bullet"/>
      <w:lvlText w:val=""/>
      <w:lvlJc w:val="left"/>
      <w:pPr>
        <w:tabs>
          <w:tab w:val="num" w:pos="5400"/>
        </w:tabs>
        <w:ind w:left="5400" w:hanging="360"/>
      </w:pPr>
      <w:rPr>
        <w:rFonts w:ascii="Symbol" w:hAnsi="Symbol" w:hint="default"/>
      </w:rPr>
    </w:lvl>
    <w:lvl w:ilvl="8" w:tplc="7E16A19A" w:tentative="1">
      <w:start w:val="1"/>
      <w:numFmt w:val="bullet"/>
      <w:lvlText w:val=""/>
      <w:lvlJc w:val="left"/>
      <w:pPr>
        <w:tabs>
          <w:tab w:val="num" w:pos="6120"/>
        </w:tabs>
        <w:ind w:left="6120" w:hanging="360"/>
      </w:pPr>
      <w:rPr>
        <w:rFonts w:ascii="Symbol" w:hAnsi="Symbol" w:hint="default"/>
      </w:rPr>
    </w:lvl>
  </w:abstractNum>
  <w:abstractNum w:abstractNumId="11">
    <w:nsid w:val="44925609"/>
    <w:multiLevelType w:val="hybridMultilevel"/>
    <w:tmpl w:val="5FD2735E"/>
    <w:lvl w:ilvl="0" w:tplc="0419000F">
      <w:start w:val="1"/>
      <w:numFmt w:val="decimal"/>
      <w:lvlText w:val="%1."/>
      <w:lvlJc w:val="left"/>
      <w:pPr>
        <w:ind w:left="1428" w:hanging="360"/>
      </w:pPr>
      <w:rPr>
        <w:rFonts w:hint="default"/>
        <w:b w:val="0"/>
        <w:i w:val="0"/>
        <w:sz w:val="24"/>
        <w:u w:val="none"/>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nsid w:val="48565BC8"/>
    <w:multiLevelType w:val="hybridMultilevel"/>
    <w:tmpl w:val="8D627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5C4D46"/>
    <w:multiLevelType w:val="hybridMultilevel"/>
    <w:tmpl w:val="32CE7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CF40871"/>
    <w:multiLevelType w:val="hybridMultilevel"/>
    <w:tmpl w:val="4C5CC5CA"/>
    <w:lvl w:ilvl="0" w:tplc="63621DF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6FB66397"/>
    <w:multiLevelType w:val="hybridMultilevel"/>
    <w:tmpl w:val="D8583A66"/>
    <w:lvl w:ilvl="0" w:tplc="4A226C04">
      <w:start w:val="1"/>
      <w:numFmt w:val="decimal"/>
      <w:lvlText w:val="2.%1. "/>
      <w:lvlJc w:val="left"/>
      <w:pPr>
        <w:ind w:left="1080" w:hanging="360"/>
      </w:pPr>
      <w:rPr>
        <w:rFonts w:ascii="Times New Roman" w:hAnsi="Times New Roman" w:hint="default"/>
        <w:b w:val="0"/>
        <w:i w:val="0"/>
        <w:sz w:val="24"/>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54708EF"/>
    <w:multiLevelType w:val="hybridMultilevel"/>
    <w:tmpl w:val="F1EEC1A4"/>
    <w:lvl w:ilvl="0" w:tplc="041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79212D21"/>
    <w:multiLevelType w:val="hybridMultilevel"/>
    <w:tmpl w:val="F87E9C04"/>
    <w:lvl w:ilvl="0" w:tplc="4662B444">
      <w:start w:val="1"/>
      <w:numFmt w:val="decimal"/>
      <w:lvlText w:val="1.%1. "/>
      <w:lvlJc w:val="left"/>
      <w:pPr>
        <w:ind w:left="72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C273D97"/>
    <w:multiLevelType w:val="hybridMultilevel"/>
    <w:tmpl w:val="28084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5"/>
  </w:num>
  <w:num w:numId="4">
    <w:abstractNumId w:val="8"/>
  </w:num>
  <w:num w:numId="5">
    <w:abstractNumId w:val="11"/>
  </w:num>
  <w:num w:numId="6">
    <w:abstractNumId w:val="0"/>
  </w:num>
  <w:num w:numId="7">
    <w:abstractNumId w:val="9"/>
  </w:num>
  <w:num w:numId="8">
    <w:abstractNumId w:val="1"/>
  </w:num>
  <w:num w:numId="9">
    <w:abstractNumId w:val="10"/>
  </w:num>
  <w:num w:numId="10">
    <w:abstractNumId w:val="5"/>
  </w:num>
  <w:num w:numId="11">
    <w:abstractNumId w:val="18"/>
  </w:num>
  <w:num w:numId="12">
    <w:abstractNumId w:val="12"/>
  </w:num>
  <w:num w:numId="13">
    <w:abstractNumId w:val="16"/>
  </w:num>
  <w:num w:numId="14">
    <w:abstractNumId w:val="6"/>
  </w:num>
  <w:num w:numId="15">
    <w:abstractNumId w:val="3"/>
  </w:num>
  <w:num w:numId="16">
    <w:abstractNumId w:val="14"/>
  </w:num>
  <w:num w:numId="17">
    <w:abstractNumId w:val="13"/>
  </w:num>
  <w:num w:numId="18">
    <w:abstractNumId w:val="2"/>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defaultTabStop w:val="708"/>
  <w:characterSpacingControl w:val="doNotCompress"/>
  <w:hdrShapeDefaults>
    <o:shapedefaults v:ext="edit" spidmax="6146"/>
  </w:hdrShapeDefaults>
  <w:footnotePr>
    <w:footnote w:id="0"/>
    <w:footnote w:id="1"/>
  </w:footnotePr>
  <w:endnotePr>
    <w:endnote w:id="0"/>
    <w:endnote w:id="1"/>
  </w:endnotePr>
  <w:compat/>
  <w:rsids>
    <w:rsidRoot w:val="00423E18"/>
    <w:rsid w:val="00003A7B"/>
    <w:rsid w:val="00096565"/>
    <w:rsid w:val="000A3F00"/>
    <w:rsid w:val="0013373B"/>
    <w:rsid w:val="00156305"/>
    <w:rsid w:val="001A4DD9"/>
    <w:rsid w:val="00232F9A"/>
    <w:rsid w:val="002D13BB"/>
    <w:rsid w:val="003541D3"/>
    <w:rsid w:val="003F4CE5"/>
    <w:rsid w:val="00423E18"/>
    <w:rsid w:val="004713C8"/>
    <w:rsid w:val="00491BAE"/>
    <w:rsid w:val="005C64E4"/>
    <w:rsid w:val="006E66AB"/>
    <w:rsid w:val="008440BF"/>
    <w:rsid w:val="008E0BE5"/>
    <w:rsid w:val="00A758F5"/>
    <w:rsid w:val="00A86F15"/>
    <w:rsid w:val="00AF3396"/>
    <w:rsid w:val="00C507BC"/>
    <w:rsid w:val="00C80556"/>
    <w:rsid w:val="00CF699F"/>
    <w:rsid w:val="00D67EE6"/>
    <w:rsid w:val="00DB69F6"/>
    <w:rsid w:val="00DF7EE8"/>
    <w:rsid w:val="00E33AC8"/>
    <w:rsid w:val="00E717DE"/>
    <w:rsid w:val="00F32069"/>
    <w:rsid w:val="00FC51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rules v:ext="edit">
        <o:r id="V:Rule5" type="connector" idref="#AutoShape 18"/>
        <o:r id="V:Rule6" type="connector" idref="#Прямая со стрелкой 11"/>
        <o:r id="V:Rule7" type="connector" idref="#AutoShape 19"/>
        <o:r id="V:Rule8" type="connector" idref="#Прямая со стрелкой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B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86F15"/>
    <w:pPr>
      <w:pBdr>
        <w:bottom w:val="single" w:sz="8" w:space="4" w:color="727CA3" w:themeColor="accent1"/>
      </w:pBdr>
      <w:spacing w:after="300"/>
      <w:contextualSpacing/>
    </w:pPr>
    <w:rPr>
      <w:rFonts w:asciiTheme="majorHAnsi" w:eastAsiaTheme="majorEastAsia" w:hAnsiTheme="majorHAnsi" w:cstheme="majorBidi"/>
      <w:color w:val="34343E" w:themeColor="text2" w:themeShade="BF"/>
      <w:spacing w:val="5"/>
      <w:kern w:val="28"/>
      <w:sz w:val="52"/>
      <w:szCs w:val="52"/>
    </w:rPr>
  </w:style>
  <w:style w:type="character" w:customStyle="1" w:styleId="a4">
    <w:name w:val="Название Знак"/>
    <w:basedOn w:val="a0"/>
    <w:link w:val="a3"/>
    <w:uiPriority w:val="10"/>
    <w:rsid w:val="00A86F15"/>
    <w:rPr>
      <w:rFonts w:asciiTheme="majorHAnsi" w:eastAsiaTheme="majorEastAsia" w:hAnsiTheme="majorHAnsi" w:cstheme="majorBidi"/>
      <w:color w:val="34343E" w:themeColor="text2" w:themeShade="BF"/>
      <w:spacing w:val="5"/>
      <w:kern w:val="28"/>
      <w:sz w:val="52"/>
      <w:szCs w:val="52"/>
    </w:rPr>
  </w:style>
  <w:style w:type="paragraph" w:styleId="a5">
    <w:name w:val="Subtitle"/>
    <w:basedOn w:val="a"/>
    <w:next w:val="a"/>
    <w:link w:val="a6"/>
    <w:uiPriority w:val="11"/>
    <w:qFormat/>
    <w:rsid w:val="00A86F15"/>
    <w:pPr>
      <w:numPr>
        <w:ilvl w:val="1"/>
      </w:numPr>
    </w:pPr>
    <w:rPr>
      <w:rFonts w:asciiTheme="majorHAnsi" w:eastAsiaTheme="majorEastAsia" w:hAnsiTheme="majorHAnsi" w:cstheme="majorBidi"/>
      <w:i/>
      <w:iCs/>
      <w:color w:val="727CA3" w:themeColor="accent1"/>
      <w:spacing w:val="15"/>
    </w:rPr>
  </w:style>
  <w:style w:type="character" w:customStyle="1" w:styleId="a6">
    <w:name w:val="Подзаголовок Знак"/>
    <w:basedOn w:val="a0"/>
    <w:link w:val="a5"/>
    <w:uiPriority w:val="11"/>
    <w:rsid w:val="00A86F15"/>
    <w:rPr>
      <w:rFonts w:asciiTheme="majorHAnsi" w:eastAsiaTheme="majorEastAsia" w:hAnsiTheme="majorHAnsi" w:cstheme="majorBidi"/>
      <w:i/>
      <w:iCs/>
      <w:color w:val="727CA3" w:themeColor="accent1"/>
      <w:spacing w:val="15"/>
      <w:sz w:val="24"/>
      <w:szCs w:val="24"/>
    </w:rPr>
  </w:style>
  <w:style w:type="paragraph" w:styleId="a7">
    <w:name w:val="Balloon Text"/>
    <w:basedOn w:val="a"/>
    <w:link w:val="a8"/>
    <w:uiPriority w:val="99"/>
    <w:semiHidden/>
    <w:unhideWhenUsed/>
    <w:rsid w:val="00423E18"/>
    <w:rPr>
      <w:rFonts w:ascii="Tahoma" w:hAnsi="Tahoma" w:cs="Tahoma"/>
      <w:sz w:val="16"/>
      <w:szCs w:val="16"/>
    </w:rPr>
  </w:style>
  <w:style w:type="character" w:customStyle="1" w:styleId="a8">
    <w:name w:val="Текст выноски Знак"/>
    <w:basedOn w:val="a0"/>
    <w:link w:val="a7"/>
    <w:uiPriority w:val="99"/>
    <w:semiHidden/>
    <w:rsid w:val="00423E18"/>
    <w:rPr>
      <w:rFonts w:ascii="Tahoma" w:hAnsi="Tahoma" w:cs="Tahoma"/>
      <w:sz w:val="16"/>
      <w:szCs w:val="16"/>
    </w:rPr>
  </w:style>
  <w:style w:type="paragraph" w:styleId="a9">
    <w:name w:val="Normal (Web)"/>
    <w:basedOn w:val="a"/>
    <w:uiPriority w:val="99"/>
    <w:unhideWhenUsed/>
    <w:rsid w:val="00491BAE"/>
    <w:pPr>
      <w:spacing w:before="240" w:after="240"/>
    </w:pPr>
  </w:style>
  <w:style w:type="paragraph" w:styleId="aa">
    <w:name w:val="List Paragraph"/>
    <w:basedOn w:val="a"/>
    <w:uiPriority w:val="34"/>
    <w:qFormat/>
    <w:rsid w:val="00491BAE"/>
    <w:pPr>
      <w:spacing w:after="200" w:line="276" w:lineRule="auto"/>
      <w:ind w:left="720"/>
      <w:contextualSpacing/>
    </w:pPr>
    <w:rPr>
      <w:rFonts w:ascii="Calibri" w:hAnsi="Calibri"/>
      <w:sz w:val="22"/>
      <w:szCs w:val="22"/>
      <w:lang w:eastAsia="en-US"/>
    </w:rPr>
  </w:style>
  <w:style w:type="paragraph" w:customStyle="1" w:styleId="ConsPlusNormal">
    <w:name w:val="ConsPlusNormal"/>
    <w:rsid w:val="00491BAE"/>
    <w:pPr>
      <w:autoSpaceDE w:val="0"/>
      <w:autoSpaceDN w:val="0"/>
      <w:adjustRightInd w:val="0"/>
      <w:spacing w:after="0" w:line="240" w:lineRule="auto"/>
    </w:pPr>
    <w:rPr>
      <w:rFonts w:ascii="Arial" w:eastAsia="Calibri" w:hAnsi="Arial" w:cs="Arial"/>
      <w:sz w:val="20"/>
      <w:szCs w:val="20"/>
    </w:rPr>
  </w:style>
  <w:style w:type="character" w:customStyle="1" w:styleId="blk3">
    <w:name w:val="blk3"/>
    <w:rsid w:val="00491BAE"/>
    <w:rPr>
      <w:vanish w:val="0"/>
      <w:webHidden w:val="0"/>
      <w:specVanish w:val="0"/>
    </w:rPr>
  </w:style>
  <w:style w:type="character" w:customStyle="1" w:styleId="blk">
    <w:name w:val="blk"/>
    <w:basedOn w:val="a0"/>
    <w:rsid w:val="00491BAE"/>
  </w:style>
  <w:style w:type="paragraph" w:customStyle="1" w:styleId="1">
    <w:name w:val="Заголовок Р1"/>
    <w:basedOn w:val="a"/>
    <w:link w:val="10"/>
    <w:qFormat/>
    <w:rsid w:val="00491BAE"/>
    <w:pPr>
      <w:spacing w:after="200" w:line="360" w:lineRule="auto"/>
      <w:jc w:val="center"/>
    </w:pPr>
    <w:rPr>
      <w:rFonts w:eastAsia="Calibri"/>
      <w:b/>
      <w:sz w:val="28"/>
      <w:szCs w:val="28"/>
    </w:rPr>
  </w:style>
  <w:style w:type="character" w:customStyle="1" w:styleId="10">
    <w:name w:val="Заголовок Р1 Знак"/>
    <w:link w:val="1"/>
    <w:rsid w:val="00491BAE"/>
    <w:rPr>
      <w:rFonts w:ascii="Times New Roman" w:eastAsia="Calibri" w:hAnsi="Times New Roman" w:cs="Times New Roman"/>
      <w:b/>
      <w:sz w:val="28"/>
      <w:szCs w:val="28"/>
    </w:rPr>
  </w:style>
  <w:style w:type="paragraph" w:styleId="ab">
    <w:name w:val="footnote text"/>
    <w:aliases w:val="footnote text Знак,single space,footnote text Знак1 Знак Знак,footnote text Знак1 Знак Знак ,footnote text,Текст сноски Знак Знак,Текст сноски Знак Знак Знак Знак Знак Знак,Текст сноски Знак Знак Знак Знак Знак Знак Знак Знак"/>
    <w:basedOn w:val="a"/>
    <w:link w:val="ac"/>
    <w:uiPriority w:val="99"/>
    <w:unhideWhenUsed/>
    <w:rsid w:val="00491BAE"/>
    <w:pPr>
      <w:ind w:firstLine="709"/>
      <w:jc w:val="both"/>
    </w:pPr>
    <w:rPr>
      <w:rFonts w:eastAsia="Calibri"/>
      <w:sz w:val="20"/>
      <w:szCs w:val="20"/>
      <w:lang w:eastAsia="en-US"/>
    </w:rPr>
  </w:style>
  <w:style w:type="character" w:customStyle="1" w:styleId="ac">
    <w:name w:val="Текст сноски Знак"/>
    <w:aliases w:val="footnote text Знак Знак,single space Знак,footnote text Знак1 Знак Знак Знак,footnote text Знак1 Знак Знак  Знак,footnote text Знак1,Текст сноски Знак Знак Знак,Текст сноски Знак Знак Знак Знак Знак Знак Знак"/>
    <w:basedOn w:val="a0"/>
    <w:link w:val="ab"/>
    <w:uiPriority w:val="99"/>
    <w:rsid w:val="00491BAE"/>
    <w:rPr>
      <w:rFonts w:ascii="Times New Roman" w:eastAsia="Calibri" w:hAnsi="Times New Roman" w:cs="Times New Roman"/>
      <w:sz w:val="20"/>
      <w:szCs w:val="20"/>
    </w:rPr>
  </w:style>
  <w:style w:type="character" w:styleId="ad">
    <w:name w:val="footnote reference"/>
    <w:aliases w:val="Знак сноски 1,Знак сноски-FN,Ciae niinee-FN,Referencia nota al pie,4_G"/>
    <w:uiPriority w:val="99"/>
    <w:unhideWhenUsed/>
    <w:rsid w:val="00491BAE"/>
    <w:rPr>
      <w:vertAlign w:val="superscript"/>
    </w:rPr>
  </w:style>
  <w:style w:type="character" w:styleId="ae">
    <w:name w:val="Hyperlink"/>
    <w:uiPriority w:val="99"/>
    <w:unhideWhenUsed/>
    <w:rsid w:val="00491BAE"/>
    <w:rPr>
      <w:color w:val="0000FF"/>
      <w:u w:val="single"/>
    </w:rPr>
  </w:style>
  <w:style w:type="paragraph" w:customStyle="1" w:styleId="CoverpageHeading1TitleICF">
    <w:name w:val="Coverpage Heading 1 Title ICF"/>
    <w:basedOn w:val="a"/>
    <w:rsid w:val="00491BAE"/>
    <w:rPr>
      <w:sz w:val="60"/>
      <w:szCs w:val="20"/>
      <w:lang w:val="en-GB"/>
    </w:rPr>
  </w:style>
  <w:style w:type="paragraph" w:styleId="af">
    <w:name w:val="header"/>
    <w:basedOn w:val="a"/>
    <w:link w:val="af0"/>
    <w:uiPriority w:val="99"/>
    <w:semiHidden/>
    <w:unhideWhenUsed/>
    <w:rsid w:val="002D13BB"/>
    <w:pPr>
      <w:tabs>
        <w:tab w:val="center" w:pos="4677"/>
        <w:tab w:val="right" w:pos="9355"/>
      </w:tabs>
    </w:pPr>
  </w:style>
  <w:style w:type="character" w:customStyle="1" w:styleId="af0">
    <w:name w:val="Верхний колонтитул Знак"/>
    <w:basedOn w:val="a0"/>
    <w:link w:val="af"/>
    <w:uiPriority w:val="99"/>
    <w:semiHidden/>
    <w:rsid w:val="002D13BB"/>
    <w:rPr>
      <w:rFonts w:ascii="Times New Roman" w:eastAsia="Times New Roman" w:hAnsi="Times New Roman" w:cs="Times New Roman"/>
      <w:sz w:val="24"/>
      <w:szCs w:val="24"/>
      <w:lang w:eastAsia="ru-RU"/>
    </w:rPr>
  </w:style>
  <w:style w:type="paragraph" w:styleId="af1">
    <w:name w:val="footer"/>
    <w:basedOn w:val="a"/>
    <w:link w:val="af2"/>
    <w:uiPriority w:val="99"/>
    <w:semiHidden/>
    <w:unhideWhenUsed/>
    <w:rsid w:val="002D13BB"/>
    <w:pPr>
      <w:tabs>
        <w:tab w:val="center" w:pos="4677"/>
        <w:tab w:val="right" w:pos="9355"/>
      </w:tabs>
    </w:pPr>
  </w:style>
  <w:style w:type="character" w:customStyle="1" w:styleId="af2">
    <w:name w:val="Нижний колонтитул Знак"/>
    <w:basedOn w:val="a0"/>
    <w:link w:val="af1"/>
    <w:uiPriority w:val="99"/>
    <w:semiHidden/>
    <w:rsid w:val="002D13BB"/>
    <w:rPr>
      <w:rFonts w:ascii="Times New Roman" w:eastAsia="Times New Roman" w:hAnsi="Times New Roman" w:cs="Times New Roman"/>
      <w:sz w:val="24"/>
      <w:szCs w:val="24"/>
      <w:lang w:eastAsia="ru-RU"/>
    </w:rPr>
  </w:style>
  <w:style w:type="paragraph" w:customStyle="1" w:styleId="Style6">
    <w:name w:val="Style6"/>
    <w:basedOn w:val="a"/>
    <w:rsid w:val="00D67EE6"/>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B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86F15"/>
    <w:pPr>
      <w:pBdr>
        <w:bottom w:val="single" w:sz="8" w:space="4" w:color="727CA3" w:themeColor="accent1"/>
      </w:pBdr>
      <w:spacing w:after="300"/>
      <w:contextualSpacing/>
    </w:pPr>
    <w:rPr>
      <w:rFonts w:asciiTheme="majorHAnsi" w:eastAsiaTheme="majorEastAsia" w:hAnsiTheme="majorHAnsi" w:cstheme="majorBidi"/>
      <w:color w:val="34343E" w:themeColor="text2" w:themeShade="BF"/>
      <w:spacing w:val="5"/>
      <w:kern w:val="28"/>
      <w:sz w:val="52"/>
      <w:szCs w:val="52"/>
    </w:rPr>
  </w:style>
  <w:style w:type="character" w:customStyle="1" w:styleId="a4">
    <w:name w:val="Название Знак"/>
    <w:basedOn w:val="a0"/>
    <w:link w:val="a3"/>
    <w:uiPriority w:val="10"/>
    <w:rsid w:val="00A86F15"/>
    <w:rPr>
      <w:rFonts w:asciiTheme="majorHAnsi" w:eastAsiaTheme="majorEastAsia" w:hAnsiTheme="majorHAnsi" w:cstheme="majorBidi"/>
      <w:color w:val="34343E" w:themeColor="text2" w:themeShade="BF"/>
      <w:spacing w:val="5"/>
      <w:kern w:val="28"/>
      <w:sz w:val="52"/>
      <w:szCs w:val="52"/>
    </w:rPr>
  </w:style>
  <w:style w:type="paragraph" w:styleId="a5">
    <w:name w:val="Subtitle"/>
    <w:basedOn w:val="a"/>
    <w:next w:val="a"/>
    <w:link w:val="a6"/>
    <w:uiPriority w:val="11"/>
    <w:qFormat/>
    <w:rsid w:val="00A86F15"/>
    <w:pPr>
      <w:numPr>
        <w:ilvl w:val="1"/>
      </w:numPr>
    </w:pPr>
    <w:rPr>
      <w:rFonts w:asciiTheme="majorHAnsi" w:eastAsiaTheme="majorEastAsia" w:hAnsiTheme="majorHAnsi" w:cstheme="majorBidi"/>
      <w:i/>
      <w:iCs/>
      <w:color w:val="727CA3" w:themeColor="accent1"/>
      <w:spacing w:val="15"/>
    </w:rPr>
  </w:style>
  <w:style w:type="character" w:customStyle="1" w:styleId="a6">
    <w:name w:val="Подзаголовок Знак"/>
    <w:basedOn w:val="a0"/>
    <w:link w:val="a5"/>
    <w:uiPriority w:val="11"/>
    <w:rsid w:val="00A86F15"/>
    <w:rPr>
      <w:rFonts w:asciiTheme="majorHAnsi" w:eastAsiaTheme="majorEastAsia" w:hAnsiTheme="majorHAnsi" w:cstheme="majorBidi"/>
      <w:i/>
      <w:iCs/>
      <w:color w:val="727CA3" w:themeColor="accent1"/>
      <w:spacing w:val="15"/>
      <w:sz w:val="24"/>
      <w:szCs w:val="24"/>
    </w:rPr>
  </w:style>
  <w:style w:type="paragraph" w:styleId="a7">
    <w:name w:val="Balloon Text"/>
    <w:basedOn w:val="a"/>
    <w:link w:val="a8"/>
    <w:uiPriority w:val="99"/>
    <w:semiHidden/>
    <w:unhideWhenUsed/>
    <w:rsid w:val="00423E18"/>
    <w:rPr>
      <w:rFonts w:ascii="Tahoma" w:hAnsi="Tahoma" w:cs="Tahoma"/>
      <w:sz w:val="16"/>
      <w:szCs w:val="16"/>
    </w:rPr>
  </w:style>
  <w:style w:type="character" w:customStyle="1" w:styleId="a8">
    <w:name w:val="Текст выноски Знак"/>
    <w:basedOn w:val="a0"/>
    <w:link w:val="a7"/>
    <w:uiPriority w:val="99"/>
    <w:semiHidden/>
    <w:rsid w:val="00423E18"/>
    <w:rPr>
      <w:rFonts w:ascii="Tahoma" w:hAnsi="Tahoma" w:cs="Tahoma"/>
      <w:sz w:val="16"/>
      <w:szCs w:val="16"/>
    </w:rPr>
  </w:style>
  <w:style w:type="paragraph" w:styleId="a9">
    <w:name w:val="Normal (Web)"/>
    <w:basedOn w:val="a"/>
    <w:uiPriority w:val="99"/>
    <w:unhideWhenUsed/>
    <w:rsid w:val="00491BAE"/>
    <w:pPr>
      <w:spacing w:before="240" w:after="240"/>
    </w:pPr>
  </w:style>
  <w:style w:type="paragraph" w:styleId="aa">
    <w:name w:val="List Paragraph"/>
    <w:basedOn w:val="a"/>
    <w:uiPriority w:val="34"/>
    <w:qFormat/>
    <w:rsid w:val="00491BAE"/>
    <w:pPr>
      <w:spacing w:after="200" w:line="276" w:lineRule="auto"/>
      <w:ind w:left="720"/>
      <w:contextualSpacing/>
    </w:pPr>
    <w:rPr>
      <w:rFonts w:ascii="Calibri" w:hAnsi="Calibri"/>
      <w:sz w:val="22"/>
      <w:szCs w:val="22"/>
      <w:lang w:eastAsia="en-US"/>
    </w:rPr>
  </w:style>
  <w:style w:type="paragraph" w:customStyle="1" w:styleId="ConsPlusNormal">
    <w:name w:val="ConsPlusNormal"/>
    <w:rsid w:val="00491BAE"/>
    <w:pPr>
      <w:autoSpaceDE w:val="0"/>
      <w:autoSpaceDN w:val="0"/>
      <w:adjustRightInd w:val="0"/>
      <w:spacing w:after="0" w:line="240" w:lineRule="auto"/>
    </w:pPr>
    <w:rPr>
      <w:rFonts w:ascii="Arial" w:eastAsia="Calibri" w:hAnsi="Arial" w:cs="Arial"/>
      <w:sz w:val="20"/>
      <w:szCs w:val="20"/>
    </w:rPr>
  </w:style>
  <w:style w:type="character" w:customStyle="1" w:styleId="blk3">
    <w:name w:val="blk3"/>
    <w:rsid w:val="00491BAE"/>
    <w:rPr>
      <w:vanish w:val="0"/>
      <w:webHidden w:val="0"/>
      <w:specVanish w:val="0"/>
    </w:rPr>
  </w:style>
  <w:style w:type="character" w:customStyle="1" w:styleId="blk">
    <w:name w:val="blk"/>
    <w:basedOn w:val="a0"/>
    <w:rsid w:val="00491BAE"/>
  </w:style>
  <w:style w:type="paragraph" w:customStyle="1" w:styleId="1">
    <w:name w:val="Заголовок Р1"/>
    <w:basedOn w:val="a"/>
    <w:link w:val="10"/>
    <w:qFormat/>
    <w:rsid w:val="00491BAE"/>
    <w:pPr>
      <w:spacing w:after="200" w:line="360" w:lineRule="auto"/>
      <w:jc w:val="center"/>
    </w:pPr>
    <w:rPr>
      <w:rFonts w:eastAsia="Calibri"/>
      <w:b/>
      <w:sz w:val="28"/>
      <w:szCs w:val="28"/>
      <w:lang w:val="x-none" w:eastAsia="x-none"/>
    </w:rPr>
  </w:style>
  <w:style w:type="character" w:customStyle="1" w:styleId="10">
    <w:name w:val="Заголовок Р1 Знак"/>
    <w:link w:val="1"/>
    <w:rsid w:val="00491BAE"/>
    <w:rPr>
      <w:rFonts w:ascii="Times New Roman" w:eastAsia="Calibri" w:hAnsi="Times New Roman" w:cs="Times New Roman"/>
      <w:b/>
      <w:sz w:val="28"/>
      <w:szCs w:val="28"/>
      <w:lang w:val="x-none" w:eastAsia="x-none"/>
    </w:rPr>
  </w:style>
  <w:style w:type="paragraph" w:styleId="ab">
    <w:name w:val="footnote text"/>
    <w:aliases w:val="footnote text Знак,single space,footnote text Знак1 Знак Знак,footnote text Знак1 Знак Знак ,footnote text,Текст сноски Знак Знак,Текст сноски Знак Знак Знак Знак Знак Знак,Текст сноски Знак Знак Знак Знак Знак Знак Знак Знак"/>
    <w:basedOn w:val="a"/>
    <w:link w:val="ac"/>
    <w:uiPriority w:val="99"/>
    <w:unhideWhenUsed/>
    <w:rsid w:val="00491BAE"/>
    <w:pPr>
      <w:ind w:firstLine="709"/>
      <w:jc w:val="both"/>
    </w:pPr>
    <w:rPr>
      <w:rFonts w:eastAsia="Calibri"/>
      <w:sz w:val="20"/>
      <w:szCs w:val="20"/>
      <w:lang w:val="x-none" w:eastAsia="en-US"/>
    </w:rPr>
  </w:style>
  <w:style w:type="character" w:customStyle="1" w:styleId="ac">
    <w:name w:val="Текст сноски Знак"/>
    <w:aliases w:val="footnote text Знак Знак,single space Знак,footnote text Знак1 Знак Знак Знак,footnote text Знак1 Знак Знак  Знак,footnote text Знак1,Текст сноски Знак Знак Знак,Текст сноски Знак Знак Знак Знак Знак Знак Знак"/>
    <w:basedOn w:val="a0"/>
    <w:link w:val="ab"/>
    <w:uiPriority w:val="99"/>
    <w:rsid w:val="00491BAE"/>
    <w:rPr>
      <w:rFonts w:ascii="Times New Roman" w:eastAsia="Calibri" w:hAnsi="Times New Roman" w:cs="Times New Roman"/>
      <w:sz w:val="20"/>
      <w:szCs w:val="20"/>
      <w:lang w:val="x-none"/>
    </w:rPr>
  </w:style>
  <w:style w:type="character" w:styleId="ad">
    <w:name w:val="footnote reference"/>
    <w:aliases w:val="Знак сноски 1,Знак сноски-FN,Ciae niinee-FN,Referencia nota al pie,4_G"/>
    <w:uiPriority w:val="99"/>
    <w:unhideWhenUsed/>
    <w:rsid w:val="00491BAE"/>
    <w:rPr>
      <w:vertAlign w:val="superscript"/>
    </w:rPr>
  </w:style>
  <w:style w:type="character" w:styleId="ae">
    <w:name w:val="Hyperlink"/>
    <w:uiPriority w:val="99"/>
    <w:unhideWhenUsed/>
    <w:rsid w:val="00491BAE"/>
    <w:rPr>
      <w:color w:val="0000FF"/>
      <w:u w:val="single"/>
    </w:rPr>
  </w:style>
  <w:style w:type="paragraph" w:customStyle="1" w:styleId="CoverpageHeading1TitleICF">
    <w:name w:val="Coverpage Heading 1 Title ICF"/>
    <w:basedOn w:val="a"/>
    <w:rsid w:val="00491BAE"/>
    <w:rPr>
      <w:sz w:val="60"/>
      <w:szCs w:val="20"/>
      <w:lang w:val="en-GB"/>
    </w:rPr>
  </w:style>
</w:styles>
</file>

<file path=word/webSettings.xml><?xml version="1.0" encoding="utf-8"?>
<w:webSettings xmlns:r="http://schemas.openxmlformats.org/officeDocument/2006/relationships" xmlns:w="http://schemas.openxmlformats.org/wordprocessingml/2006/main">
  <w:divs>
    <w:div w:id="100414481">
      <w:bodyDiv w:val="1"/>
      <w:marLeft w:val="0"/>
      <w:marRight w:val="0"/>
      <w:marTop w:val="0"/>
      <w:marBottom w:val="0"/>
      <w:divBdr>
        <w:top w:val="none" w:sz="0" w:space="0" w:color="auto"/>
        <w:left w:val="none" w:sz="0" w:space="0" w:color="auto"/>
        <w:bottom w:val="none" w:sz="0" w:space="0" w:color="auto"/>
        <w:right w:val="none" w:sz="0" w:space="0" w:color="auto"/>
      </w:divBdr>
    </w:div>
    <w:div w:id="236672158">
      <w:bodyDiv w:val="1"/>
      <w:marLeft w:val="0"/>
      <w:marRight w:val="0"/>
      <w:marTop w:val="0"/>
      <w:marBottom w:val="0"/>
      <w:divBdr>
        <w:top w:val="none" w:sz="0" w:space="0" w:color="auto"/>
        <w:left w:val="none" w:sz="0" w:space="0" w:color="auto"/>
        <w:bottom w:val="none" w:sz="0" w:space="0" w:color="auto"/>
        <w:right w:val="none" w:sz="0" w:space="0" w:color="auto"/>
      </w:divBdr>
    </w:div>
    <w:div w:id="359623557">
      <w:bodyDiv w:val="1"/>
      <w:marLeft w:val="0"/>
      <w:marRight w:val="0"/>
      <w:marTop w:val="0"/>
      <w:marBottom w:val="0"/>
      <w:divBdr>
        <w:top w:val="none" w:sz="0" w:space="0" w:color="auto"/>
        <w:left w:val="none" w:sz="0" w:space="0" w:color="auto"/>
        <w:bottom w:val="none" w:sz="0" w:space="0" w:color="auto"/>
        <w:right w:val="none" w:sz="0" w:space="0" w:color="auto"/>
      </w:divBdr>
    </w:div>
    <w:div w:id="581991963">
      <w:bodyDiv w:val="1"/>
      <w:marLeft w:val="0"/>
      <w:marRight w:val="0"/>
      <w:marTop w:val="0"/>
      <w:marBottom w:val="0"/>
      <w:divBdr>
        <w:top w:val="none" w:sz="0" w:space="0" w:color="auto"/>
        <w:left w:val="none" w:sz="0" w:space="0" w:color="auto"/>
        <w:bottom w:val="none" w:sz="0" w:space="0" w:color="auto"/>
        <w:right w:val="none" w:sz="0" w:space="0" w:color="auto"/>
      </w:divBdr>
    </w:div>
    <w:div w:id="589697540">
      <w:bodyDiv w:val="1"/>
      <w:marLeft w:val="0"/>
      <w:marRight w:val="0"/>
      <w:marTop w:val="0"/>
      <w:marBottom w:val="0"/>
      <w:divBdr>
        <w:top w:val="none" w:sz="0" w:space="0" w:color="auto"/>
        <w:left w:val="none" w:sz="0" w:space="0" w:color="auto"/>
        <w:bottom w:val="none" w:sz="0" w:space="0" w:color="auto"/>
        <w:right w:val="none" w:sz="0" w:space="0" w:color="auto"/>
      </w:divBdr>
    </w:div>
    <w:div w:id="101635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msosch14@m&#1072;il.ru"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hyperlink" Target="mailto:msosch14@m&#1072;il.ru"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mailto:msosch14@m&#1072;i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mailto:msosch14@m&#1072;il.ru"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mailto:msosch14@m&#1072;il.ru" TargetMode="External"/><Relationship Id="rId28"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hyperlink" Target="mailto:msosch14@m&#1072;il.ru"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nterfax.by/article/56700" TargetMode="External"/></Relationships>
</file>

<file path=word/theme/theme1.xml><?xml version="1.0" encoding="utf-8"?>
<a:theme xmlns:a="http://schemas.openxmlformats.org/drawingml/2006/main" name="Тема Office">
  <a:themeElements>
    <a:clrScheme name="Начальная">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37</Pages>
  <Words>13030</Words>
  <Characters>74271</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87127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Солнышко</dc:creator>
  <cp:lastModifiedBy>школа</cp:lastModifiedBy>
  <cp:revision>10</cp:revision>
  <cp:lastPrinted>2019-05-06T10:26:00Z</cp:lastPrinted>
  <dcterms:created xsi:type="dcterms:W3CDTF">2017-11-24T13:11:00Z</dcterms:created>
  <dcterms:modified xsi:type="dcterms:W3CDTF">2019-05-07T05:48:00Z</dcterms:modified>
</cp:coreProperties>
</file>